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z w:val="4"/>
          <w:szCs w:val="4"/>
        </w:rPr>
      </w:pPr>
      <w:r w:rsidDel="00000000" w:rsidR="00000000" w:rsidRPr="00000000">
        <w:rPr>
          <w:rtl w:val="0"/>
        </w:rPr>
      </w:r>
    </w:p>
    <w:tbl>
      <w:tblPr>
        <w:tblStyle w:val="Table1"/>
        <w:tblW w:w="11400.0" w:type="dxa"/>
        <w:jc w:val="left"/>
        <w:tblInd w:w="-877.0" w:type="dxa"/>
        <w:tblLayout w:type="fixed"/>
        <w:tblLook w:val="0600"/>
      </w:tblPr>
      <w:tblGrid>
        <w:gridCol w:w="1575"/>
        <w:gridCol w:w="675"/>
        <w:gridCol w:w="9150"/>
        <w:tblGridChange w:id="0">
          <w:tblGrid>
            <w:gridCol w:w="1575"/>
            <w:gridCol w:w="675"/>
            <w:gridCol w:w="9150"/>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02">
            <w:pPr>
              <w:spacing w:line="240" w:lineRule="auto"/>
              <w:ind w:left="-260"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PS 18X School Leadership Team Agenda</w:t>
            </w:r>
            <w:r w:rsidDel="00000000" w:rsidR="00000000" w:rsidRPr="00000000">
              <w:rPr>
                <w:rtl w:val="0"/>
              </w:rPr>
            </w:r>
          </w:p>
          <w:p w:rsidR="00000000" w:rsidDel="00000000" w:rsidP="00000000" w:rsidRDefault="00000000" w:rsidRPr="00000000" w14:paraId="00000003">
            <w:pPr>
              <w:spacing w:line="240" w:lineRule="auto"/>
              <w:ind w:left="-26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Tuesday, February 3, 2025</w:t>
            </w:r>
          </w:p>
          <w:p w:rsidR="00000000" w:rsidDel="00000000" w:rsidP="00000000" w:rsidRDefault="00000000" w:rsidRPr="00000000" w14:paraId="00000004">
            <w:pPr>
              <w:spacing w:line="240" w:lineRule="auto"/>
              <w:ind w:left="-260" w:firstLine="0"/>
              <w:jc w:val="center"/>
              <w:rPr>
                <w:rFonts w:ascii="Calibri" w:cs="Calibri" w:eastAsia="Calibri" w:hAnsi="Calibri"/>
                <w:sz w:val="24"/>
                <w:szCs w:val="24"/>
              </w:rPr>
            </w:pPr>
            <w:r w:rsidDel="00000000" w:rsidR="00000000" w:rsidRPr="00000000">
              <w:rPr>
                <w:rFonts w:ascii="Calibri" w:cs="Calibri" w:eastAsia="Calibri" w:hAnsi="Calibri"/>
                <w:sz w:val="24"/>
                <w:szCs w:val="24"/>
                <w:shd w:fill="e5e5e5" w:val="clear"/>
                <w:rtl w:val="0"/>
              </w:rPr>
              <w:t xml:space="preserve">3:00 - 4:30 PM</w:t>
            </w:r>
            <w:r w:rsidDel="00000000" w:rsidR="00000000" w:rsidRPr="00000000">
              <w:rPr>
                <w:rtl w:val="0"/>
              </w:rPr>
            </w:r>
          </w:p>
        </w:tc>
      </w:tr>
      <w:tr>
        <w:trPr>
          <w:cantSplit w:val="0"/>
          <w:trHeight w:val="1350" w:hRule="atLeast"/>
          <w:tblHeader w:val="0"/>
        </w:trPr>
        <w:tc>
          <w:tcPr>
            <w:gridSpan w:val="3"/>
            <w:tcBorders>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0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Facilitator</w:t>
            </w:r>
            <w:r w:rsidDel="00000000" w:rsidR="00000000" w:rsidRPr="00000000">
              <w:rPr>
                <w:rFonts w:ascii="Calibri" w:cs="Calibri" w:eastAsia="Calibri" w:hAnsi="Calibri"/>
                <w:sz w:val="24"/>
                <w:szCs w:val="24"/>
                <w:rtl w:val="0"/>
              </w:rPr>
              <w:t xml:space="preserve">: Ms. Jordan &amp; C. Munoz</w:t>
            </w:r>
          </w:p>
          <w:p w:rsidR="00000000" w:rsidDel="00000000" w:rsidP="00000000" w:rsidRDefault="00000000" w:rsidRPr="00000000" w14:paraId="00000008">
            <w:pPr>
              <w:spacing w:line="240"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4"/>
                <w:szCs w:val="24"/>
                <w:rtl w:val="0"/>
              </w:rPr>
              <w:t xml:space="preserve">Note Taker</w:t>
            </w:r>
            <w:r w:rsidDel="00000000" w:rsidR="00000000" w:rsidRPr="00000000">
              <w:rPr>
                <w:rFonts w:ascii="Calibri" w:cs="Calibri" w:eastAsia="Calibri" w:hAnsi="Calibri"/>
                <w:sz w:val="24"/>
                <w:szCs w:val="24"/>
                <w:rtl w:val="0"/>
              </w:rPr>
              <w:t xml:space="preserve">: J. Sanchez</w:t>
            </w: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Time Keeper</w:t>
            </w:r>
            <w:r w:rsidDel="00000000" w:rsidR="00000000" w:rsidRPr="00000000">
              <w:rPr>
                <w:rFonts w:ascii="Calibri" w:cs="Calibri" w:eastAsia="Calibri" w:hAnsi="Calibri"/>
                <w:sz w:val="24"/>
                <w:szCs w:val="24"/>
                <w:rtl w:val="0"/>
              </w:rPr>
              <w:t xml:space="preserve">: K. Gonzalez</w:t>
            </w: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b w:val="1"/>
                <w:bCs w:val="1"/>
                <w:sz w:val="24"/>
                <w:szCs w:val="24"/>
                <w:shd w:fill="e5e5e5" w:val="clear"/>
              </w:rPr>
            </w:pPr>
            <w:r w:rsidDel="00000000" w:rsidR="00000000" w:rsidRPr="00000000">
              <w:rPr>
                <w:rFonts w:ascii="Calibri" w:cs="Calibri" w:eastAsia="Calibri" w:hAnsi="Calibri"/>
                <w:b w:val="1"/>
                <w:bCs w:val="1"/>
                <w:sz w:val="24"/>
                <w:szCs w:val="24"/>
                <w:shd w:fill="e5e5e5" w:val="clear"/>
                <w:rtl w:val="0"/>
              </w:rPr>
              <w:t xml:space="preserve">Attendees: Ms. Sosa,Mr. Sosa,Ms. Isaac, Ms. Balgobin, Ms. Mora, Ms. Jordan, Ms. Munoz </w:t>
            </w:r>
          </w:p>
        </w:tc>
      </w:tr>
      <w:tr>
        <w:trPr>
          <w:cantSplit w:val="0"/>
          <w:trHeight w:val="440" w:hRule="atLeast"/>
          <w:tblHeader w:val="0"/>
        </w:trPr>
        <w:tc>
          <w:tcPr>
            <w:gridSpan w:val="3"/>
            <w:tcBorders>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0D">
            <w:pPr>
              <w:spacing w:line="240" w:lineRule="auto"/>
              <w:ind w:left="72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DOE Mission: Our Mission at the New York City Public Schools is to ensure that each student graduates on a pathway to a rewarding career and long-term economic security.</w:t>
            </w:r>
          </w:p>
        </w:tc>
      </w:tr>
      <w:tr>
        <w:trPr>
          <w:cantSplit w:val="0"/>
          <w:trHeight w:val="440" w:hRule="atLeast"/>
          <w:tblHeader w:val="0"/>
        </w:trPr>
        <w:tc>
          <w:tcPr>
            <w:gridSpan w:val="3"/>
            <w:tcBorders>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10">
            <w:pPr>
              <w:spacing w:line="240" w:lineRule="auto"/>
              <w:ind w:left="72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“why” of this team is to:  </w:t>
            </w:r>
            <w:r w:rsidDel="00000000" w:rsidR="00000000" w:rsidRPr="00000000">
              <w:rPr>
                <w:rFonts w:ascii="Constantia" w:cs="Constantia" w:eastAsia="Constantia" w:hAnsi="Constantia"/>
                <w:i w:val="1"/>
                <w:iCs w:val="1"/>
                <w:rtl w:val="0"/>
              </w:rPr>
              <w:t xml:space="preserve">To ensure that trust, transparency, and teamwork are the pillars for building OUR bright future leaders.</w:t>
            </w:r>
            <w:r w:rsidDel="00000000" w:rsidR="00000000" w:rsidRPr="00000000">
              <w:rPr>
                <w:rtl w:val="0"/>
              </w:rPr>
            </w:r>
          </w:p>
        </w:tc>
      </w:tr>
      <w:tr>
        <w:trPr>
          <w:cantSplit w:val="0"/>
          <w:trHeight w:val="440" w:hRule="atLeast"/>
          <w:tblHeader w:val="0"/>
        </w:trPr>
        <w:tc>
          <w:tcPr>
            <w:gridSpan w:val="3"/>
            <w:tcBorders>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13">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 order to be a high functioning team, we agree to the following norms:</w:t>
            </w:r>
          </w:p>
          <w:p w:rsidR="00000000" w:rsidDel="00000000" w:rsidP="00000000" w:rsidRDefault="00000000" w:rsidRPr="00000000" w14:paraId="00000014">
            <w:pPr>
              <w:spacing w:line="240" w:lineRule="auto"/>
              <w:ind w:left="90" w:firstLine="255"/>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In order to be a high functioning team, we agree to the following norms:</w:t>
            </w:r>
            <w:r w:rsidDel="00000000" w:rsidR="00000000" w:rsidRPr="00000000">
              <w:rPr>
                <w:rtl w:val="0"/>
              </w:rPr>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i w:val="1"/>
                <w:iCs w:val="1"/>
                <w:sz w:val="24"/>
                <w:szCs w:val="24"/>
              </w:rPr>
            </w:pPr>
            <w:r w:rsidDel="00000000" w:rsidR="00000000" w:rsidRPr="00000000">
              <w:rPr>
                <w:rtl w:val="0"/>
              </w:rPr>
            </w:r>
          </w:p>
        </w:tc>
      </w:tr>
      <w:tr>
        <w:trPr>
          <w:cantSplit w:val="0"/>
          <w:trHeight w:val="540" w:hRule="atLeast"/>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19">
            <w:pPr>
              <w:spacing w:line="240" w:lineRule="auto"/>
              <w:ind w:left="15" w:firstLine="0"/>
              <w:jc w:val="center"/>
              <w:rPr>
                <w:rFonts w:ascii="Calibri" w:cs="Calibri" w:eastAsia="Calibri" w:hAnsi="Calibri"/>
                <w:b w:val="1"/>
                <w:bCs w:val="1"/>
                <w:sz w:val="24"/>
                <w:szCs w:val="24"/>
              </w:rPr>
            </w:pPr>
            <w:r w:rsidDel="00000000" w:rsidR="00000000" w:rsidRPr="00000000">
              <w:rPr>
                <w:rtl w:val="0"/>
              </w:rPr>
            </w:r>
          </w:p>
        </w:tc>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1A">
            <w:pPr>
              <w:spacing w:line="240" w:lineRule="auto"/>
              <w:ind w:left="15"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Activity</w:t>
            </w:r>
          </w:p>
        </w:tc>
      </w:tr>
      <w:tr>
        <w:trPr>
          <w:cantSplit w:val="0"/>
          <w:trHeight w:val="7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40" w:lineRule="auto"/>
              <w:ind w:left="1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3:00-3:05 PM</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jc w:val="cente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5</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color w:val="222222"/>
                <w:sz w:val="24"/>
                <w:szCs w:val="24"/>
                <w:highlight w:val="white"/>
                <w:rtl w:val="0"/>
              </w:rPr>
              <w:t xml:space="preserve">Artifacts:</w:t>
            </w:r>
            <w:r w:rsidDel="00000000" w:rsidR="00000000" w:rsidRPr="00000000">
              <w:rPr>
                <w:rtl w:val="0"/>
              </w:rPr>
            </w:r>
          </w:p>
          <w:p w:rsidR="00000000" w:rsidDel="00000000" w:rsidP="00000000" w:rsidRDefault="00000000" w:rsidRPr="00000000" w14:paraId="0000001E">
            <w:pPr>
              <w:numPr>
                <w:ilvl w:val="0"/>
                <w:numId w:val="13"/>
              </w:numPr>
              <w:spacing w:line="240" w:lineRule="auto"/>
              <w:ind w:left="720" w:hanging="360"/>
              <w:jc w:val="both"/>
              <w:rPr>
                <w:rFonts w:ascii="Calibri" w:cs="Calibri" w:eastAsia="Calibri" w:hAnsi="Calibri"/>
                <w:sz w:val="24"/>
                <w:szCs w:val="24"/>
              </w:rPr>
            </w:pPr>
            <w:hyperlink r:id="rId6">
              <w:r w:rsidDel="00000000" w:rsidR="00000000" w:rsidRPr="00000000">
                <w:rPr>
                  <w:rFonts w:ascii="Calibri" w:cs="Calibri" w:eastAsia="Calibri" w:hAnsi="Calibri"/>
                  <w:color w:val="0000ee"/>
                  <w:sz w:val="23"/>
                  <w:szCs w:val="23"/>
                  <w:highlight w:val="white"/>
                  <w:u w:val="single"/>
                  <w:rtl w:val="0"/>
                </w:rPr>
                <w:t xml:space="preserve">SLT Posting.docx</w:t>
              </w:r>
            </w:hyperlink>
            <w:r w:rsidDel="00000000" w:rsidR="00000000" w:rsidRPr="00000000">
              <w:rPr>
                <w:rtl w:val="0"/>
              </w:rPr>
            </w:r>
          </w:p>
          <w:p w:rsidR="00000000" w:rsidDel="00000000" w:rsidP="00000000" w:rsidRDefault="00000000" w:rsidRPr="00000000" w14:paraId="0000001F">
            <w:pPr>
              <w:numPr>
                <w:ilvl w:val="0"/>
                <w:numId w:val="13"/>
              </w:numPr>
              <w:spacing w:line="240" w:lineRule="auto"/>
              <w:ind w:left="720" w:hanging="360"/>
              <w:jc w:val="both"/>
              <w:rPr>
                <w:rFonts w:ascii="Calibri" w:cs="Calibri" w:eastAsia="Calibri" w:hAnsi="Calibri"/>
                <w:color w:val="505050"/>
                <w:sz w:val="23"/>
                <w:szCs w:val="23"/>
                <w:highlight w:val="white"/>
              </w:rPr>
            </w:pPr>
            <w:hyperlink r:id="rId7">
              <w:r w:rsidDel="00000000" w:rsidR="00000000" w:rsidRPr="00000000">
                <w:rPr>
                  <w:rFonts w:ascii="Calibri" w:cs="Calibri" w:eastAsia="Calibri" w:hAnsi="Calibri"/>
                  <w:color w:val="0000ee"/>
                  <w:sz w:val="23"/>
                  <w:szCs w:val="23"/>
                  <w:highlight w:val="white"/>
                  <w:u w:val="single"/>
                  <w:rtl w:val="0"/>
                </w:rPr>
                <w:t xml:space="preserve">SLT Action Plan 2025-26 REVISED.docx</w:t>
              </w:r>
            </w:hyperlink>
            <w:r w:rsidDel="00000000" w:rsidR="00000000" w:rsidRPr="00000000">
              <w:rPr>
                <w:rtl w:val="0"/>
              </w:rPr>
            </w:r>
          </w:p>
          <w:p w:rsidR="00000000" w:rsidDel="00000000" w:rsidP="00000000" w:rsidRDefault="00000000" w:rsidRPr="00000000" w14:paraId="00000020">
            <w:pPr>
              <w:numPr>
                <w:ilvl w:val="0"/>
                <w:numId w:val="13"/>
              </w:numPr>
              <w:spacing w:line="240" w:lineRule="auto"/>
              <w:ind w:left="720" w:hanging="360"/>
              <w:jc w:val="both"/>
              <w:rPr>
                <w:rFonts w:ascii="Calibri" w:cs="Calibri" w:eastAsia="Calibri" w:hAnsi="Calibri"/>
                <w:sz w:val="24"/>
                <w:szCs w:val="24"/>
              </w:rPr>
            </w:pPr>
            <w:hyperlink r:id="rId8">
              <w:r w:rsidDel="00000000" w:rsidR="00000000" w:rsidRPr="00000000">
                <w:rPr>
                  <w:rFonts w:ascii="Calibri" w:cs="Calibri" w:eastAsia="Calibri" w:hAnsi="Calibri"/>
                  <w:color w:val="0000ee"/>
                  <w:sz w:val="23"/>
                  <w:szCs w:val="23"/>
                  <w:highlight w:val="white"/>
                  <w:u w:val="single"/>
                  <w:rtl w:val="0"/>
                </w:rPr>
                <w:t xml:space="preserve">a-655-english (3).pdf</w:t>
              </w:r>
            </w:hyperlink>
            <w:r w:rsidDel="00000000" w:rsidR="00000000" w:rsidRPr="00000000">
              <w:rPr>
                <w:rtl w:val="0"/>
              </w:rPr>
            </w:r>
          </w:p>
          <w:p w:rsidR="00000000" w:rsidDel="00000000" w:rsidP="00000000" w:rsidRDefault="00000000" w:rsidRPr="00000000" w14:paraId="00000021">
            <w:pPr>
              <w:numPr>
                <w:ilvl w:val="0"/>
                <w:numId w:val="13"/>
              </w:numPr>
              <w:spacing w:line="240" w:lineRule="auto"/>
              <w:ind w:left="720" w:hanging="360"/>
              <w:jc w:val="both"/>
              <w:rPr>
                <w:rFonts w:ascii="Calibri" w:cs="Calibri" w:eastAsia="Calibri" w:hAnsi="Calibri"/>
                <w:color w:val="505050"/>
                <w:sz w:val="23"/>
                <w:szCs w:val="23"/>
                <w:highlight w:val="white"/>
              </w:rPr>
            </w:pPr>
            <w:hyperlink r:id="rId9">
              <w:r w:rsidDel="00000000" w:rsidR="00000000" w:rsidRPr="00000000">
                <w:rPr>
                  <w:rFonts w:ascii="Calibri" w:cs="Calibri" w:eastAsia="Calibri" w:hAnsi="Calibri"/>
                  <w:color w:val="0000ee"/>
                  <w:sz w:val="23"/>
                  <w:szCs w:val="23"/>
                  <w:highlight w:val="white"/>
                  <w:u w:val="single"/>
                  <w:rtl w:val="0"/>
                </w:rPr>
                <w:t xml:space="preserve">Roles and Responsibilities of School and District Leadership Teams October 2024 DCG Vers (1) (1).pptx</w:t>
              </w:r>
            </w:hyperlink>
            <w:r w:rsidDel="00000000" w:rsidR="00000000" w:rsidRPr="00000000">
              <w:rPr>
                <w:rtl w:val="0"/>
              </w:rPr>
            </w:r>
          </w:p>
          <w:p w:rsidR="00000000" w:rsidDel="00000000" w:rsidP="00000000" w:rsidRDefault="00000000" w:rsidRPr="00000000" w14:paraId="00000022">
            <w:pPr>
              <w:numPr>
                <w:ilvl w:val="0"/>
                <w:numId w:val="13"/>
              </w:numPr>
              <w:spacing w:line="240" w:lineRule="auto"/>
              <w:ind w:left="720" w:hanging="360"/>
              <w:jc w:val="both"/>
              <w:rPr>
                <w:rFonts w:ascii="Calibri" w:cs="Calibri" w:eastAsia="Calibri" w:hAnsi="Calibri"/>
                <w:color w:val="505050"/>
                <w:sz w:val="23"/>
                <w:szCs w:val="23"/>
                <w:highlight w:val="white"/>
              </w:rPr>
            </w:pPr>
            <w:hyperlink r:id="rId10">
              <w:r w:rsidDel="00000000" w:rsidR="00000000" w:rsidRPr="00000000">
                <w:rPr>
                  <w:rFonts w:ascii="Calibri" w:cs="Calibri" w:eastAsia="Calibri" w:hAnsi="Calibri"/>
                  <w:color w:val="0000ee"/>
                  <w:sz w:val="23"/>
                  <w:szCs w:val="23"/>
                  <w:highlight w:val="white"/>
                  <w:u w:val="single"/>
                  <w:rtl w:val="0"/>
                </w:rPr>
                <w:t xml:space="preserve">SLT Roles and Responsibilities Workbook.docx</w:t>
              </w:r>
            </w:hyperlink>
            <w:r w:rsidDel="00000000" w:rsidR="00000000" w:rsidRPr="00000000">
              <w:rPr>
                <w:rtl w:val="0"/>
              </w:rPr>
            </w:r>
          </w:p>
          <w:p w:rsidR="00000000" w:rsidDel="00000000" w:rsidP="00000000" w:rsidRDefault="00000000" w:rsidRPr="00000000" w14:paraId="00000023">
            <w:pPr>
              <w:numPr>
                <w:ilvl w:val="0"/>
                <w:numId w:val="13"/>
              </w:numPr>
              <w:spacing w:line="240" w:lineRule="auto"/>
              <w:ind w:left="720" w:hanging="360"/>
              <w:jc w:val="both"/>
              <w:rPr>
                <w:rFonts w:ascii="Calibri" w:cs="Calibri" w:eastAsia="Calibri" w:hAnsi="Calibri"/>
                <w:color w:val="505050"/>
                <w:sz w:val="23"/>
                <w:szCs w:val="23"/>
                <w:highlight w:val="white"/>
              </w:rPr>
            </w:pPr>
            <w:hyperlink r:id="rId11">
              <w:r w:rsidDel="00000000" w:rsidR="00000000" w:rsidRPr="00000000">
                <w:rPr>
                  <w:rFonts w:ascii="Calibri" w:cs="Calibri" w:eastAsia="Calibri" w:hAnsi="Calibri"/>
                  <w:color w:val="0000ee"/>
                  <w:sz w:val="23"/>
                  <w:szCs w:val="23"/>
                  <w:highlight w:val="white"/>
                  <w:u w:val="single"/>
                  <w:rtl w:val="0"/>
                </w:rPr>
                <w:t xml:space="preserve">SLT By Laws 25.26.docx</w:t>
              </w:r>
            </w:hyperlink>
            <w:r w:rsidDel="00000000" w:rsidR="00000000" w:rsidRPr="00000000">
              <w:rPr>
                <w:rtl w:val="0"/>
              </w:rPr>
            </w:r>
          </w:p>
          <w:p w:rsidR="00000000" w:rsidDel="00000000" w:rsidP="00000000" w:rsidRDefault="00000000" w:rsidRPr="00000000" w14:paraId="00000024">
            <w:pPr>
              <w:numPr>
                <w:ilvl w:val="0"/>
                <w:numId w:val="13"/>
              </w:numPr>
              <w:spacing w:line="240" w:lineRule="auto"/>
              <w:ind w:left="720" w:hanging="360"/>
              <w:jc w:val="both"/>
              <w:rPr>
                <w:rFonts w:ascii="Calibri" w:cs="Calibri" w:eastAsia="Calibri" w:hAnsi="Calibri"/>
                <w:color w:val="505050"/>
                <w:sz w:val="23"/>
                <w:szCs w:val="23"/>
                <w:highlight w:val="white"/>
              </w:rPr>
            </w:pPr>
            <w:hyperlink r:id="rId12">
              <w:r w:rsidDel="00000000" w:rsidR="00000000" w:rsidRPr="00000000">
                <w:rPr>
                  <w:rFonts w:ascii="Calibri" w:cs="Calibri" w:eastAsia="Calibri" w:hAnsi="Calibri"/>
                  <w:color w:val="0000ee"/>
                  <w:sz w:val="23"/>
                  <w:szCs w:val="23"/>
                  <w:highlight w:val="white"/>
                  <w:u w:val="single"/>
                  <w:rtl w:val="0"/>
                </w:rPr>
                <w:t xml:space="preserve">protocols-and-timeline-for-title-i-parent-and-family-engagement-activities (1).pdf</w:t>
              </w:r>
            </w:hyperlink>
            <w:r w:rsidDel="00000000" w:rsidR="00000000" w:rsidRPr="00000000">
              <w:rPr>
                <w:rtl w:val="0"/>
              </w:rPr>
            </w:r>
          </w:p>
          <w:p w:rsidR="00000000" w:rsidDel="00000000" w:rsidP="00000000" w:rsidRDefault="00000000" w:rsidRPr="00000000" w14:paraId="00000025">
            <w:pPr>
              <w:numPr>
                <w:ilvl w:val="0"/>
                <w:numId w:val="13"/>
              </w:numPr>
              <w:spacing w:line="240" w:lineRule="auto"/>
              <w:ind w:left="720" w:hanging="360"/>
              <w:jc w:val="both"/>
              <w:rPr>
                <w:rFonts w:ascii="Calibri" w:cs="Calibri" w:eastAsia="Calibri" w:hAnsi="Calibri"/>
                <w:color w:val="505050"/>
                <w:sz w:val="23"/>
                <w:szCs w:val="23"/>
                <w:highlight w:val="white"/>
              </w:rPr>
            </w:pPr>
            <w:hyperlink r:id="rId13">
              <w:r w:rsidDel="00000000" w:rsidR="00000000" w:rsidRPr="00000000">
                <w:rPr>
                  <w:rFonts w:ascii="Calibri" w:cs="Calibri" w:eastAsia="Calibri" w:hAnsi="Calibri"/>
                  <w:color w:val="0000ee"/>
                  <w:sz w:val="23"/>
                  <w:szCs w:val="23"/>
                  <w:highlight w:val="white"/>
                  <w:u w:val="single"/>
                  <w:rtl w:val="0"/>
                </w:rPr>
                <w:t xml:space="preserve">school-leadership-monthly-calendar September_2024 (1).docx</w:t>
              </w:r>
            </w:hyperlink>
            <w:r w:rsidDel="00000000" w:rsidR="00000000" w:rsidRPr="00000000">
              <w:rPr>
                <w:rtl w:val="0"/>
              </w:rPr>
            </w:r>
          </w:p>
          <w:p w:rsidR="00000000" w:rsidDel="00000000" w:rsidP="00000000" w:rsidRDefault="00000000" w:rsidRPr="00000000" w14:paraId="00000026">
            <w:pPr>
              <w:numPr>
                <w:ilvl w:val="0"/>
                <w:numId w:val="13"/>
              </w:numPr>
              <w:spacing w:line="240" w:lineRule="auto"/>
              <w:ind w:left="720" w:hanging="360"/>
              <w:jc w:val="both"/>
              <w:rPr>
                <w:rFonts w:ascii="Calibri" w:cs="Calibri" w:eastAsia="Calibri" w:hAnsi="Calibri"/>
                <w:color w:val="505050"/>
                <w:sz w:val="23"/>
                <w:szCs w:val="23"/>
                <w:highlight w:val="white"/>
              </w:rPr>
            </w:pPr>
            <w:hyperlink r:id="rId14">
              <w:r w:rsidDel="00000000" w:rsidR="00000000" w:rsidRPr="00000000">
                <w:rPr>
                  <w:rFonts w:ascii="Calibri" w:cs="Calibri" w:eastAsia="Calibri" w:hAnsi="Calibri"/>
                  <w:color w:val="0000ee"/>
                  <w:sz w:val="23"/>
                  <w:szCs w:val="23"/>
                  <w:highlight w:val="white"/>
                  <w:u w:val="single"/>
                  <w:rtl w:val="0"/>
                </w:rPr>
                <w:t xml:space="preserve">SLT Goals One-Pager 2025.26.docx</w:t>
              </w:r>
            </w:hyperlink>
            <w:r w:rsidDel="00000000" w:rsidR="00000000" w:rsidRPr="00000000">
              <w:rPr>
                <w:rtl w:val="0"/>
              </w:rPr>
            </w:r>
          </w:p>
          <w:p w:rsidR="00000000" w:rsidDel="00000000" w:rsidP="00000000" w:rsidRDefault="00000000" w:rsidRPr="00000000" w14:paraId="00000027">
            <w:pPr>
              <w:numPr>
                <w:ilvl w:val="0"/>
                <w:numId w:val="13"/>
              </w:numPr>
              <w:spacing w:line="240" w:lineRule="auto"/>
              <w:ind w:left="720" w:hanging="360"/>
              <w:jc w:val="both"/>
              <w:rPr>
                <w:rFonts w:ascii="Calibri" w:cs="Calibri" w:eastAsia="Calibri" w:hAnsi="Calibri"/>
                <w:b w:val="1"/>
                <w:bCs w:val="1"/>
                <w:color w:val="505050"/>
                <w:sz w:val="23"/>
                <w:szCs w:val="23"/>
                <w:highlight w:val="white"/>
              </w:rPr>
            </w:pPr>
            <w:hyperlink r:id="rId15">
              <w:r w:rsidDel="00000000" w:rsidR="00000000" w:rsidRPr="00000000">
                <w:rPr>
                  <w:rFonts w:ascii="Calibri" w:cs="Calibri" w:eastAsia="Calibri" w:hAnsi="Calibri"/>
                  <w:b w:val="1"/>
                  <w:bCs w:val="1"/>
                  <w:color w:val="1155cc"/>
                  <w:sz w:val="23"/>
                  <w:szCs w:val="23"/>
                  <w:highlight w:val="white"/>
                  <w:u w:val="single"/>
                  <w:rtl w:val="0"/>
                </w:rPr>
                <w:t xml:space="preserve">SLT Attendance</w:t>
              </w:r>
            </w:hyperlink>
            <w:r w:rsidDel="00000000" w:rsidR="00000000" w:rsidRPr="00000000">
              <w:rPr>
                <w:rtl w:val="0"/>
              </w:rPr>
            </w:r>
          </w:p>
          <w:p w:rsidR="00000000" w:rsidDel="00000000" w:rsidP="00000000" w:rsidRDefault="00000000" w:rsidRPr="00000000" w14:paraId="00000028">
            <w:pPr>
              <w:numPr>
                <w:ilvl w:val="0"/>
                <w:numId w:val="13"/>
              </w:numPr>
              <w:spacing w:line="240" w:lineRule="auto"/>
              <w:ind w:left="720" w:hanging="360"/>
              <w:rPr>
                <w:rFonts w:ascii="Calibri" w:cs="Calibri" w:eastAsia="Calibri" w:hAnsi="Calibri"/>
                <w:color w:val="505050"/>
                <w:sz w:val="23"/>
                <w:szCs w:val="23"/>
                <w:highlight w:val="white"/>
              </w:rPr>
            </w:pPr>
            <w:hyperlink r:id="rId16">
              <w:r w:rsidDel="00000000" w:rsidR="00000000" w:rsidRPr="00000000">
                <w:rPr>
                  <w:rFonts w:ascii="Calibri" w:cs="Calibri" w:eastAsia="Calibri" w:hAnsi="Calibri"/>
                  <w:b w:val="1"/>
                  <w:bCs w:val="1"/>
                  <w:color w:val="1155cc"/>
                  <w:sz w:val="23"/>
                  <w:szCs w:val="23"/>
                  <w:highlight w:val="white"/>
                  <w:u w:val="single"/>
                  <w:rtl w:val="0"/>
                </w:rPr>
                <w:t xml:space="preserve">SLT Survey </w:t>
              </w:r>
            </w:hyperlink>
            <w:r w:rsidDel="00000000" w:rsidR="00000000" w:rsidRPr="00000000">
              <w:rPr>
                <w:rtl w:val="0"/>
              </w:rPr>
            </w:r>
          </w:p>
          <w:p w:rsidR="00000000" w:rsidDel="00000000" w:rsidP="00000000" w:rsidRDefault="00000000" w:rsidRPr="00000000" w14:paraId="00000029">
            <w:pPr>
              <w:numPr>
                <w:ilvl w:val="0"/>
                <w:numId w:val="13"/>
              </w:numPr>
              <w:spacing w:line="240" w:lineRule="auto"/>
              <w:ind w:left="720" w:hanging="360"/>
              <w:rPr>
                <w:rFonts w:ascii="Calibri" w:cs="Calibri" w:eastAsia="Calibri" w:hAnsi="Calibri"/>
                <w:color w:val="505050"/>
                <w:sz w:val="23"/>
                <w:szCs w:val="23"/>
                <w:highlight w:val="white"/>
                <w:u w:val="none"/>
              </w:rPr>
            </w:pPr>
            <w:hyperlink r:id="rId17">
              <w:r w:rsidDel="00000000" w:rsidR="00000000" w:rsidRPr="00000000">
                <w:rPr>
                  <w:rFonts w:ascii="Calibri" w:cs="Calibri" w:eastAsia="Calibri" w:hAnsi="Calibri"/>
                  <w:color w:val="0000ee"/>
                  <w:sz w:val="23"/>
                  <w:szCs w:val="23"/>
                  <w:highlight w:val="white"/>
                  <w:u w:val="single"/>
                  <w:rtl w:val="0"/>
                </w:rPr>
                <w:t xml:space="preserve">PS 18X Data Analysis Protocol</w:t>
              </w:r>
            </w:hyperlink>
            <w:r w:rsidDel="00000000" w:rsidR="00000000" w:rsidRPr="00000000">
              <w:rPr>
                <w:rtl w:val="0"/>
              </w:rPr>
            </w:r>
          </w:p>
        </w:tc>
      </w:tr>
      <w:tr>
        <w:trPr>
          <w:cantSplit w:val="0"/>
          <w:trHeight w:val="4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ind w:left="1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3:05-3:07 PM</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222222"/>
                <w:sz w:val="24"/>
                <w:szCs w:val="24"/>
                <w:highlight w:val="white"/>
                <w:rtl w:val="0"/>
              </w:rPr>
              <w:t xml:space="preserve">Gathering: </w:t>
            </w:r>
            <w:r w:rsidDel="00000000" w:rsidR="00000000" w:rsidRPr="00000000">
              <w:rPr>
                <w:rFonts w:ascii="Calibri" w:cs="Calibri" w:eastAsia="Calibri" w:hAnsi="Calibri"/>
                <w:color w:val="222222"/>
                <w:sz w:val="24"/>
                <w:szCs w:val="24"/>
                <w:highlight w:val="white"/>
                <w:rtl w:val="0"/>
              </w:rPr>
              <w:t xml:space="preserve">(ice breaker)- </w:t>
            </w:r>
            <w:r w:rsidDel="00000000" w:rsidR="00000000" w:rsidRPr="00000000">
              <w:rPr>
                <w:rFonts w:ascii="Roboto" w:cs="Roboto" w:eastAsia="Roboto" w:hAnsi="Roboto"/>
                <w:color w:val="eef0ff"/>
                <w:sz w:val="24"/>
                <w:szCs w:val="24"/>
                <w:highlight w:val="black"/>
                <w:rtl w:val="0"/>
              </w:rPr>
              <w:t xml:space="preserve">One thing we are grateful.</w:t>
            </w:r>
            <w:r w:rsidDel="00000000" w:rsidR="00000000" w:rsidRPr="00000000">
              <w:rPr>
                <w:rtl w:val="0"/>
              </w:rPr>
            </w:r>
          </w:p>
        </w:tc>
      </w:tr>
      <w:tr>
        <w:trPr>
          <w:cantSplit w:val="0"/>
          <w:trHeight w:val="4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ind w:left="1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3:07-3:10 PM</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Calibri" w:cs="Calibri" w:eastAsia="Calibri" w:hAnsi="Calibri"/>
                <w:b w:val="1"/>
                <w:bCs w:val="1"/>
                <w:color w:val="222222"/>
                <w:sz w:val="24"/>
                <w:szCs w:val="24"/>
                <w:highlight w:val="white"/>
              </w:rPr>
            </w:pPr>
            <w:r w:rsidDel="00000000" w:rsidR="00000000" w:rsidRPr="00000000">
              <w:rPr>
                <w:rFonts w:ascii="Calibri" w:cs="Calibri" w:eastAsia="Calibri" w:hAnsi="Calibri"/>
                <w:b w:val="1"/>
                <w:bCs w:val="1"/>
                <w:color w:val="222222"/>
                <w:sz w:val="24"/>
                <w:szCs w:val="24"/>
                <w:highlight w:val="white"/>
                <w:rtl w:val="0"/>
              </w:rPr>
              <w:t xml:space="preserve">Norms:</w:t>
            </w:r>
          </w:p>
          <w:p w:rsidR="00000000" w:rsidDel="00000000" w:rsidP="00000000" w:rsidRDefault="00000000" w:rsidRPr="00000000" w14:paraId="00000030">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Be prepared</w:t>
            </w:r>
          </w:p>
          <w:p w:rsidR="00000000" w:rsidDel="00000000" w:rsidP="00000000" w:rsidRDefault="00000000" w:rsidRPr="00000000" w14:paraId="00000031">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All voices should be heard/shared ideas</w:t>
            </w:r>
          </w:p>
          <w:p w:rsidR="00000000" w:rsidDel="00000000" w:rsidP="00000000" w:rsidRDefault="00000000" w:rsidRPr="00000000" w14:paraId="00000032">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Be patient and extend grace</w:t>
            </w:r>
          </w:p>
          <w:p w:rsidR="00000000" w:rsidDel="00000000" w:rsidP="00000000" w:rsidRDefault="00000000" w:rsidRPr="00000000" w14:paraId="00000033">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Work together (listen to each other)</w:t>
            </w:r>
          </w:p>
          <w:p w:rsidR="00000000" w:rsidDel="00000000" w:rsidP="00000000" w:rsidRDefault="00000000" w:rsidRPr="00000000" w14:paraId="00000034">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Take accountability</w:t>
            </w:r>
          </w:p>
          <w:p w:rsidR="00000000" w:rsidDel="00000000" w:rsidP="00000000" w:rsidRDefault="00000000" w:rsidRPr="00000000" w14:paraId="00000035">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Be on time </w:t>
            </w:r>
          </w:p>
          <w:p w:rsidR="00000000" w:rsidDel="00000000" w:rsidP="00000000" w:rsidRDefault="00000000" w:rsidRPr="00000000" w14:paraId="00000036">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Respect everyone’s point of view</w:t>
            </w:r>
          </w:p>
          <w:p w:rsidR="00000000" w:rsidDel="00000000" w:rsidP="00000000" w:rsidRDefault="00000000" w:rsidRPr="00000000" w14:paraId="00000037">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Be open minded </w:t>
            </w:r>
          </w:p>
          <w:p w:rsidR="00000000" w:rsidDel="00000000" w:rsidP="00000000" w:rsidRDefault="00000000" w:rsidRPr="00000000" w14:paraId="00000038">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Collaboration to be the Village</w:t>
            </w:r>
            <w:r w:rsidDel="00000000" w:rsidR="00000000" w:rsidRPr="00000000">
              <w:rPr>
                <w:rtl w:val="0"/>
              </w:rPr>
            </w:r>
          </w:p>
        </w:tc>
      </w:tr>
      <w:tr>
        <w:trPr>
          <w:cantSplit w:val="0"/>
          <w:trHeight w:val="100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3:10-3:15 PM</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color w:val="222222"/>
                <w:sz w:val="24"/>
                <w:szCs w:val="24"/>
                <w:highlight w:val="white"/>
                <w:rtl w:val="0"/>
              </w:rPr>
              <w:t xml:space="preserve">Review Objective(s) for this meeting: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numPr>
                <w:ilvl w:val="0"/>
                <w:numId w:val="17"/>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Utilizing the SLT Calendar</w:t>
            </w:r>
          </w:p>
          <w:p w:rsidR="00000000" w:rsidDel="00000000" w:rsidP="00000000" w:rsidRDefault="00000000" w:rsidRPr="00000000" w14:paraId="0000003D">
            <w:pPr>
              <w:numPr>
                <w:ilvl w:val="0"/>
                <w:numId w:val="19"/>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formal agenda on school letterhead that includes each item listed for that month.</w:t>
            </w:r>
          </w:p>
          <w:p w:rsidR="00000000" w:rsidDel="00000000" w:rsidP="00000000" w:rsidRDefault="00000000" w:rsidRPr="00000000" w14:paraId="0000003E">
            <w:pPr>
              <w:numPr>
                <w:ilvl w:val="0"/>
                <w:numId w:val="19"/>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of the actions associated with an agenda item should be discussed and included in the meeting minutes. Consider using the items as talking points to guide the discussion.</w:t>
            </w:r>
          </w:p>
          <w:p w:rsidR="00000000" w:rsidDel="00000000" w:rsidP="00000000" w:rsidRDefault="00000000" w:rsidRPr="00000000" w14:paraId="0000003F">
            <w:pPr>
              <w:numPr>
                <w:ilvl w:val="0"/>
                <w:numId w:val="19"/>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Title I Parent Advisory Council (PAC) chairperson should share the Title I information included with this calendar with the SLT to inform them of their actions for the month. (Refer the Title I PAC guidance at the end of the calendar).</w:t>
            </w:r>
          </w:p>
          <w:p w:rsidR="00000000" w:rsidDel="00000000" w:rsidP="00000000" w:rsidRDefault="00000000" w:rsidRPr="00000000" w14:paraId="00000040">
            <w:pPr>
              <w:numPr>
                <w:ilvl w:val="0"/>
                <w:numId w:val="19"/>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Agendas and minutes are to be accessible prior to the subsequent monthly SLT meeting.</w:t>
            </w:r>
          </w:p>
          <w:p w:rsidR="00000000" w:rsidDel="00000000" w:rsidP="00000000" w:rsidRDefault="00000000" w:rsidRPr="00000000" w14:paraId="00000041">
            <w:pPr>
              <w:numPr>
                <w:ilvl w:val="0"/>
                <w:numId w:val="1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Accessibility of SLT and Title I PAC Meeting Documentation: </w:t>
            </w:r>
            <w:r w:rsidDel="00000000" w:rsidR="00000000" w:rsidRPr="00000000">
              <w:rPr>
                <w:rFonts w:ascii="Calibri" w:cs="Calibri" w:eastAsia="Calibri" w:hAnsi="Calibri"/>
                <w:sz w:val="24"/>
                <w:szCs w:val="24"/>
                <w:rtl w:val="0"/>
              </w:rPr>
              <w:t xml:space="preserve">The following documents should be uploaded to the </w:t>
            </w:r>
            <w:r w:rsidDel="00000000" w:rsidR="00000000" w:rsidRPr="00000000">
              <w:rPr>
                <w:rFonts w:ascii="Calibri" w:cs="Calibri" w:eastAsia="Calibri" w:hAnsi="Calibri"/>
                <w:color w:val="0461c1"/>
                <w:sz w:val="24"/>
                <w:szCs w:val="24"/>
                <w:rtl w:val="0"/>
              </w:rPr>
              <w:t xml:space="preserve"> </w:t>
            </w:r>
            <w:hyperlink r:id="rId18">
              <w:r w:rsidDel="00000000" w:rsidR="00000000" w:rsidRPr="00000000">
                <w:rPr>
                  <w:rFonts w:ascii="Calibri" w:cs="Calibri" w:eastAsia="Calibri" w:hAnsi="Calibri"/>
                  <w:color w:val="0461c1"/>
                  <w:sz w:val="24"/>
                  <w:szCs w:val="24"/>
                  <w:u w:val="single"/>
                  <w:rtl w:val="0"/>
                </w:rPr>
                <w:t xml:space="preserve">iPlan Portal</w:t>
              </w:r>
            </w:hyperlink>
            <w:r w:rsidDel="00000000" w:rsidR="00000000" w:rsidRPr="00000000">
              <w:rPr>
                <w:rFonts w:ascii="Calibri" w:cs="Calibri" w:eastAsia="Calibri" w:hAnsi="Calibri"/>
                <w:color w:val="0461c1"/>
                <w:sz w:val="24"/>
                <w:szCs w:val="24"/>
                <w:rtl w:val="0"/>
              </w:rPr>
              <w:t xml:space="preserve"> </w:t>
            </w:r>
            <w:r w:rsidDel="00000000" w:rsidR="00000000" w:rsidRPr="00000000">
              <w:rPr>
                <w:rFonts w:ascii="Calibri" w:cs="Calibri" w:eastAsia="Calibri" w:hAnsi="Calibri"/>
                <w:sz w:val="24"/>
                <w:szCs w:val="24"/>
                <w:rtl w:val="0"/>
              </w:rPr>
              <w:t xml:space="preserve">to ensure they are accessible to all SLT members by no later than </w:t>
            </w:r>
            <w:r w:rsidDel="00000000" w:rsidR="00000000" w:rsidRPr="00000000">
              <w:rPr>
                <w:rFonts w:ascii="Calibri" w:cs="Calibri" w:eastAsia="Calibri" w:hAnsi="Calibri"/>
                <w:b w:val="1"/>
                <w:bCs w:val="1"/>
                <w:sz w:val="24"/>
                <w:szCs w:val="24"/>
                <w:rtl w:val="0"/>
              </w:rPr>
              <w:t xml:space="preserve">ten days </w:t>
            </w:r>
            <w:r w:rsidDel="00000000" w:rsidR="00000000" w:rsidRPr="00000000">
              <w:rPr>
                <w:rFonts w:ascii="Calibri" w:cs="Calibri" w:eastAsia="Calibri" w:hAnsi="Calibri"/>
                <w:sz w:val="24"/>
                <w:szCs w:val="24"/>
                <w:rtl w:val="0"/>
              </w:rPr>
              <w:t xml:space="preserve">after each SLT and Title I PAC meeting.</w:t>
            </w:r>
          </w:p>
          <w:p w:rsidR="00000000" w:rsidDel="00000000" w:rsidP="00000000" w:rsidRDefault="00000000" w:rsidRPr="00000000" w14:paraId="00000042">
            <w:pPr>
              <w:numPr>
                <w:ilvl w:val="0"/>
                <w:numId w:val="15"/>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sign-in/attendance sheet, agenda, minutes, meeting notifications, email exchanges and dated documentation that directly addresses an agenda item.</w:t>
            </w:r>
          </w:p>
          <w:p w:rsidR="00000000" w:rsidDel="00000000" w:rsidP="00000000" w:rsidRDefault="00000000" w:rsidRPr="00000000" w14:paraId="00000043">
            <w:pPr>
              <w:numPr>
                <w:ilvl w:val="0"/>
                <w:numId w:val="15"/>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Evidence of collaboration and consultation that the CEP was developed with all stakeholders' involvement.</w:t>
            </w:r>
          </w:p>
          <w:p w:rsidR="00000000" w:rsidDel="00000000" w:rsidP="00000000" w:rsidRDefault="00000000" w:rsidRPr="00000000" w14:paraId="00000044">
            <w:pPr>
              <w:numPr>
                <w:ilvl w:val="0"/>
                <w:numId w:val="15"/>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Evidence of the joint development and review of the Parent and Family Engagement Policy and School-Parent Compact</w:t>
            </w:r>
          </w:p>
          <w:p w:rsidR="00000000" w:rsidDel="00000000" w:rsidP="00000000" w:rsidRDefault="00000000" w:rsidRPr="00000000" w14:paraId="00000045">
            <w:pPr>
              <w:numPr>
                <w:ilvl w:val="0"/>
                <w:numId w:val="15"/>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Dated documentation and lists of data sets used to inform a needs assessment or progress monitoring and copies of any surveys or survey data.</w:t>
            </w:r>
          </w:p>
          <w:p w:rsidR="00000000" w:rsidDel="00000000" w:rsidP="00000000" w:rsidRDefault="00000000" w:rsidRPr="00000000" w14:paraId="00000046">
            <w:pPr>
              <w:numPr>
                <w:ilvl w:val="0"/>
                <w:numId w:val="17"/>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Uploading Meeting Documentation</w:t>
            </w:r>
            <w:r w:rsidDel="00000000" w:rsidR="00000000" w:rsidRPr="00000000">
              <w:rPr>
                <w:rFonts w:ascii="Calibri" w:cs="Calibri" w:eastAsia="Calibri" w:hAnsi="Calibri"/>
                <w:sz w:val="24"/>
                <w:szCs w:val="24"/>
                <w:rtl w:val="0"/>
              </w:rPr>
              <w:t xml:space="preserve">: Upload SLT and Title I PAC meeting documentation to the appropriate tile on the school’s bod in the iPlan Portal. Refer to the</w:t>
            </w:r>
            <w:hyperlink r:id="rId19">
              <w:r w:rsidDel="00000000" w:rsidR="00000000" w:rsidRPr="00000000">
                <w:rPr>
                  <w:rFonts w:ascii="Calibri" w:cs="Calibri" w:eastAsia="Calibri" w:hAnsi="Calibri"/>
                  <w:sz w:val="24"/>
                  <w:szCs w:val="24"/>
                  <w:rtl w:val="0"/>
                </w:rPr>
                <w:t xml:space="preserve"> </w:t>
              </w:r>
            </w:hyperlink>
            <w:hyperlink r:id="rId20">
              <w:r w:rsidDel="00000000" w:rsidR="00000000" w:rsidRPr="00000000">
                <w:rPr>
                  <w:rFonts w:ascii="Calibri" w:cs="Calibri" w:eastAsia="Calibri" w:hAnsi="Calibri"/>
                  <w:color w:val="0000ff"/>
                  <w:sz w:val="24"/>
                  <w:szCs w:val="24"/>
                  <w:u w:val="single"/>
                  <w:rtl w:val="0"/>
                </w:rPr>
                <w:t xml:space="preserve">guidance</w:t>
              </w:r>
            </w:hyperlink>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sz w:val="24"/>
                <w:szCs w:val="24"/>
                <w:rtl w:val="0"/>
              </w:rPr>
              <w:t xml:space="preserve">on how to upload these items into the iPlan Portal.</w:t>
            </w:r>
            <w:r w:rsidDel="00000000" w:rsidR="00000000" w:rsidRPr="00000000">
              <w:rPr>
                <w:rtl w:val="0"/>
              </w:rPr>
            </w:r>
          </w:p>
        </w:tc>
      </w:tr>
      <w:tr>
        <w:trPr>
          <w:cantSplit w:val="0"/>
          <w:trHeight w:val="10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3:15-4:25 PM</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next steps from prior meeting:</w:t>
            </w:r>
          </w:p>
          <w:p w:rsidR="00000000" w:rsidDel="00000000" w:rsidP="00000000" w:rsidRDefault="00000000" w:rsidRPr="00000000" w14:paraId="0000004B">
            <w:pPr>
              <w:widowControl w:val="0"/>
              <w:numPr>
                <w:ilvl w:val="0"/>
                <w:numId w:val="1"/>
              </w:numPr>
              <w:spacing w:line="240" w:lineRule="auto"/>
              <w:ind w:left="720" w:right="144" w:hanging="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Continue to monitor the implementation of the CEP.</w:t>
            </w:r>
          </w:p>
          <w:p w:rsidR="00000000" w:rsidDel="00000000" w:rsidP="00000000" w:rsidRDefault="00000000" w:rsidRPr="00000000" w14:paraId="0000004C">
            <w:pPr>
              <w:widowControl w:val="0"/>
              <w:numPr>
                <w:ilvl w:val="0"/>
                <w:numId w:val="1"/>
              </w:numPr>
              <w:spacing w:line="240" w:lineRule="auto"/>
              <w:ind w:left="720" w:right="144" w:hanging="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Alignment of Vision, Mission, and Core Values</w:t>
            </w:r>
          </w:p>
          <w:p w:rsidR="00000000" w:rsidDel="00000000" w:rsidP="00000000" w:rsidRDefault="00000000" w:rsidRPr="00000000" w14:paraId="0000004D">
            <w:pPr>
              <w:widowControl w:val="0"/>
              <w:numPr>
                <w:ilvl w:val="0"/>
                <w:numId w:val="1"/>
              </w:numPr>
              <w:spacing w:line="240" w:lineRule="auto"/>
              <w:ind w:left="720" w:right="144" w:hanging="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challenges or barriers that impacted the school’s ability to achieve progress.</w:t>
            </w:r>
          </w:p>
          <w:p w:rsidR="00000000" w:rsidDel="00000000" w:rsidP="00000000" w:rsidRDefault="00000000" w:rsidRPr="00000000" w14:paraId="0000004E">
            <w:pPr>
              <w:widowControl w:val="0"/>
              <w:numPr>
                <w:ilvl w:val="0"/>
                <w:numId w:val="1"/>
              </w:numPr>
              <w:spacing w:line="240" w:lineRule="auto"/>
              <w:ind w:left="720" w:right="144" w:hanging="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Ensure that the dated review of progress monitoring is documented in the meeting notifications, agendas, sign-in sheets/attendance, information materials, emails, and that meeting minutes are uploaded into the iPlan Portal.</w:t>
            </w: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Agenda items:  </w:t>
            </w:r>
            <w:r w:rsidDel="00000000" w:rsidR="00000000" w:rsidRPr="00000000">
              <w:rPr>
                <w:rtl w:val="0"/>
              </w:rPr>
            </w:r>
          </w:p>
          <w:p w:rsidR="00000000" w:rsidDel="00000000" w:rsidP="00000000" w:rsidRDefault="00000000" w:rsidRPr="00000000" w14:paraId="00000051">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Members should provide any updates to the team that can inform districtwide or targeted support and educational planning.</w:t>
            </w:r>
          </w:p>
          <w:p w:rsidR="00000000" w:rsidDel="00000000" w:rsidP="00000000" w:rsidRDefault="00000000" w:rsidRPr="00000000" w14:paraId="00000052">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Reflect or check on January SLT actions and activities. Determine the completion status and effectiveness of implementation of each item.</w:t>
            </w:r>
          </w:p>
          <w:p w:rsidR="00000000" w:rsidDel="00000000" w:rsidP="00000000" w:rsidRDefault="00000000" w:rsidRPr="00000000" w14:paraId="00000053">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Include updates on NYSED-identified schools (school visits to A/TSI, CSI, Receivership, etc.) and feedback on past training and resources.</w:t>
            </w:r>
          </w:p>
          <w:p w:rsidR="00000000" w:rsidDel="00000000" w:rsidP="00000000" w:rsidRDefault="00000000" w:rsidRPr="00000000" w14:paraId="00000054">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Continue to monitor the implementation of the CEP.</w:t>
            </w:r>
          </w:p>
          <w:p w:rsidR="00000000" w:rsidDel="00000000" w:rsidP="00000000" w:rsidRDefault="00000000" w:rsidRPr="00000000" w14:paraId="00000055">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Utilize the Progress Reporting Tool (PRT) in iPlan to report on period two monitoring (Required for Schools identified as CSI, ATSI, TSI and Receivership); recommended best practice for all schools.</w:t>
            </w:r>
          </w:p>
          <w:p w:rsidR="00000000" w:rsidDel="00000000" w:rsidP="00000000" w:rsidRDefault="00000000" w:rsidRPr="00000000" w14:paraId="00000056">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Adjust the plans to address any benchmark(s) and targets that were not met. </w:t>
            </w:r>
            <w:hyperlink r:id="rId21">
              <w:r w:rsidDel="00000000" w:rsidR="00000000" w:rsidRPr="00000000">
                <w:rPr>
                  <w:rFonts w:ascii="Calibri" w:cs="Calibri" w:eastAsia="Calibri" w:hAnsi="Calibri"/>
                  <w:b w:val="1"/>
                  <w:bCs w:val="1"/>
                  <w:color w:val="1155cc"/>
                  <w:u w:val="single"/>
                  <w:rtl w:val="0"/>
                </w:rPr>
                <w:t xml:space="preserve">DATA</w:t>
              </w:r>
            </w:hyperlink>
            <w:r w:rsidDel="00000000" w:rsidR="00000000" w:rsidRPr="00000000">
              <w:rPr>
                <w:rtl w:val="0"/>
              </w:rPr>
            </w:r>
          </w:p>
          <w:p w:rsidR="00000000" w:rsidDel="00000000" w:rsidP="00000000" w:rsidRDefault="00000000" w:rsidRPr="00000000" w14:paraId="00000057">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Use the most current data to assess whether the implementation of the strategies, activities, and programs are positively impacting the school’s results of achieving their annual goals.</w:t>
            </w:r>
          </w:p>
          <w:p w:rsidR="00000000" w:rsidDel="00000000" w:rsidP="00000000" w:rsidRDefault="00000000" w:rsidRPr="00000000" w14:paraId="00000058">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Identify, if applicable, the challenges or barriers that impacted the school’s ability to achieve progress.</w:t>
            </w:r>
          </w:p>
          <w:p w:rsidR="00000000" w:rsidDel="00000000" w:rsidP="00000000" w:rsidRDefault="00000000" w:rsidRPr="00000000" w14:paraId="00000059">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Ensure that the dated review of progress monitoring is documented in the meeting notifications, agendas, sign-in sheets/attendance, information materials, emails, and that meeting minutes are uploaded into the iPlan Portal</w:t>
            </w:r>
          </w:p>
          <w:p w:rsidR="00000000" w:rsidDel="00000000" w:rsidP="00000000" w:rsidRDefault="00000000" w:rsidRPr="00000000" w14:paraId="0000005A">
            <w:pPr>
              <w:widowControl w:val="0"/>
              <w:numPr>
                <w:ilvl w:val="0"/>
                <w:numId w:val="9"/>
              </w:numPr>
              <w:spacing w:line="240" w:lineRule="auto"/>
              <w:ind w:left="720" w:right="144" w:hanging="360"/>
              <w:jc w:val="both"/>
              <w:rPr>
                <w:rFonts w:ascii="Noto Sans Symbols" w:cs="Noto Sans Symbols" w:eastAsia="Noto Sans Symbols" w:hAnsi="Noto Sans Symbols"/>
                <w:shd w:fill="cccccc" w:val="clear"/>
              </w:rPr>
            </w:pPr>
            <w:r w:rsidDel="00000000" w:rsidR="00000000" w:rsidRPr="00000000">
              <w:rPr>
                <w:rFonts w:ascii="Calibri" w:cs="Calibri" w:eastAsia="Calibri" w:hAnsi="Calibri"/>
                <w:shd w:fill="cccccc" w:val="clear"/>
                <w:rtl w:val="0"/>
              </w:rPr>
              <w:t xml:space="preserve">Ensure the Title I PAC and SLT jointly agreed upon the use of the Title I 1% set-aside funds to support increased parent and family engagement in all activities related to the improvement of student academic achievement is described in the school’s Parent and Family Engagement Policy and align with student achievement goals outlined in the CEP.</w:t>
            </w:r>
          </w:p>
          <w:p w:rsidR="00000000" w:rsidDel="00000000" w:rsidP="00000000" w:rsidRDefault="00000000" w:rsidRPr="00000000" w14:paraId="0000005B">
            <w:pPr>
              <w:widowControl w:val="0"/>
              <w:numPr>
                <w:ilvl w:val="0"/>
                <w:numId w:val="9"/>
              </w:numPr>
              <w:spacing w:line="240" w:lineRule="auto"/>
              <w:ind w:left="720" w:right="144" w:hanging="360"/>
              <w:jc w:val="both"/>
              <w:rPr>
                <w:rFonts w:ascii="Noto Sans Symbols" w:cs="Noto Sans Symbols" w:eastAsia="Noto Sans Symbols" w:hAnsi="Noto Sans Symbols"/>
                <w:shd w:fill="cccccc" w:val="clear"/>
              </w:rPr>
            </w:pPr>
            <w:r w:rsidDel="00000000" w:rsidR="00000000" w:rsidRPr="00000000">
              <w:rPr>
                <w:rFonts w:ascii="Calibri" w:cs="Calibri" w:eastAsia="Calibri" w:hAnsi="Calibri"/>
                <w:shd w:fill="cccccc" w:val="clear"/>
                <w:rtl w:val="0"/>
              </w:rPr>
              <w:t xml:space="preserve">Title I PAC and the SLT analyzes feedback received from Title I parents regarding the joint review and evaluation of the school’s Parent and Family Engagement Policy and School- Parent Compact and incorporates any needed revisions to improve the parent/family engagement program and budget plan.</w:t>
            </w:r>
          </w:p>
          <w:p w:rsidR="00000000" w:rsidDel="00000000" w:rsidP="00000000" w:rsidRDefault="00000000" w:rsidRPr="00000000" w14:paraId="0000005C">
            <w:pPr>
              <w:widowControl w:val="0"/>
              <w:numPr>
                <w:ilvl w:val="0"/>
                <w:numId w:val="9"/>
              </w:numPr>
              <w:spacing w:line="240" w:lineRule="auto"/>
              <w:ind w:left="720" w:right="120" w:hanging="360"/>
              <w:rPr>
                <w:rFonts w:ascii="Calibri" w:cs="Calibri" w:eastAsia="Calibri" w:hAnsi="Calibri"/>
              </w:rPr>
            </w:pPr>
            <w:r w:rsidDel="00000000" w:rsidR="00000000" w:rsidRPr="00000000">
              <w:rPr>
                <w:rFonts w:ascii="Calibri" w:cs="Calibri" w:eastAsia="Calibri" w:hAnsi="Calibri"/>
                <w:rtl w:val="0"/>
              </w:rPr>
              <w:t xml:space="preserve">Upload SLT Meeting Documentation to the iPlan Portal</w:t>
            </w:r>
          </w:p>
          <w:p w:rsidR="00000000" w:rsidDel="00000000" w:rsidP="00000000" w:rsidRDefault="00000000" w:rsidRPr="00000000" w14:paraId="0000005D">
            <w:pPr>
              <w:widowControl w:val="0"/>
              <w:spacing w:line="240" w:lineRule="auto"/>
              <w:ind w:right="120"/>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0"/>
              <w:spacing w:line="240" w:lineRule="auto"/>
              <w:ind w:right="12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AI Notes</w:t>
            </w:r>
          </w:p>
          <w:p w:rsidR="00000000" w:rsidDel="00000000" w:rsidP="00000000" w:rsidRDefault="00000000" w:rsidRPr="00000000" w14:paraId="0000005F">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2eoul1fjyru" w:id="0"/>
            <w:bookmarkEnd w:id="0"/>
            <w:r w:rsidDel="00000000" w:rsidR="00000000" w:rsidRPr="00000000">
              <w:rPr>
                <w:rFonts w:ascii="Calibri" w:cs="Calibri" w:eastAsia="Calibri" w:hAnsi="Calibri"/>
                <w:b w:val="1"/>
                <w:bCs w:val="1"/>
                <w:color w:val="0d0e12"/>
                <w:sz w:val="24"/>
                <w:szCs w:val="24"/>
                <w:rtl w:val="0"/>
              </w:rPr>
              <w:t xml:space="preserve">Meeting began at 3:00 PM</w:t>
            </w:r>
          </w:p>
          <w:p w:rsidR="00000000" w:rsidDel="00000000" w:rsidP="00000000" w:rsidRDefault="00000000" w:rsidRPr="00000000" w14:paraId="00000060">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9ducxl2yjtel" w:id="1"/>
            <w:bookmarkEnd w:id="1"/>
            <w:r w:rsidDel="00000000" w:rsidR="00000000" w:rsidRPr="00000000">
              <w:rPr>
                <w:rFonts w:ascii="Calibri" w:cs="Calibri" w:eastAsia="Calibri" w:hAnsi="Calibri"/>
                <w:b w:val="1"/>
                <w:bCs w:val="1"/>
                <w:color w:val="0d0e12"/>
                <w:sz w:val="24"/>
                <w:szCs w:val="24"/>
                <w:rtl w:val="0"/>
              </w:rPr>
              <w:t xml:space="preserve">School Status and Recognition</w:t>
            </w:r>
          </w:p>
          <w:p w:rsidR="00000000" w:rsidDel="00000000" w:rsidP="00000000" w:rsidRDefault="00000000" w:rsidRPr="00000000" w14:paraId="00000061">
            <w:pPr>
              <w:widowControl w:val="0"/>
              <w:numPr>
                <w:ilvl w:val="0"/>
                <w:numId w:val="14"/>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LSI Status</w:t>
            </w:r>
            <w:r w:rsidDel="00000000" w:rsidR="00000000" w:rsidRPr="00000000">
              <w:rPr>
                <w:rFonts w:ascii="Calibri" w:cs="Calibri" w:eastAsia="Calibri" w:hAnsi="Calibri"/>
                <w:rtl w:val="0"/>
              </w:rPr>
              <w:t xml:space="preserve">: The school has maintained its LSI (highest state status) for four consecutive years, based on performance metrics for Black and Hispanic students, students with disabilities, English Learners (ELs), and economically disadvantaged students.</w:t>
            </w:r>
          </w:p>
          <w:p w:rsidR="00000000" w:rsidDel="00000000" w:rsidP="00000000" w:rsidRDefault="00000000" w:rsidRPr="00000000" w14:paraId="00000062">
            <w:pPr>
              <w:widowControl w:val="0"/>
              <w:numPr>
                <w:ilvl w:val="0"/>
                <w:numId w:val="14"/>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LSR Status</w:t>
            </w:r>
            <w:r w:rsidDel="00000000" w:rsidR="00000000" w:rsidRPr="00000000">
              <w:rPr>
                <w:rFonts w:ascii="Calibri" w:cs="Calibri" w:eastAsia="Calibri" w:hAnsi="Calibri"/>
                <w:rtl w:val="0"/>
              </w:rPr>
              <w:t xml:space="preserve">: Continues to be upheld, reflecting sustained high performance.</w:t>
            </w:r>
          </w:p>
          <w:p w:rsidR="00000000" w:rsidDel="00000000" w:rsidP="00000000" w:rsidRDefault="00000000" w:rsidRPr="00000000" w14:paraId="00000063">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nlafdfq5tulu" w:id="2"/>
            <w:bookmarkEnd w:id="2"/>
            <w:r w:rsidDel="00000000" w:rsidR="00000000" w:rsidRPr="00000000">
              <w:rPr>
                <w:rFonts w:ascii="Calibri" w:cs="Calibri" w:eastAsia="Calibri" w:hAnsi="Calibri"/>
                <w:b w:val="1"/>
                <w:bCs w:val="1"/>
                <w:color w:val="0d0e12"/>
                <w:sz w:val="24"/>
                <w:szCs w:val="24"/>
                <w:rtl w:val="0"/>
              </w:rPr>
              <w:t xml:space="preserve">District &amp; Targeted Support Updates</w:t>
            </w:r>
          </w:p>
          <w:p w:rsidR="00000000" w:rsidDel="00000000" w:rsidP="00000000" w:rsidRDefault="00000000" w:rsidRPr="00000000" w14:paraId="00000064">
            <w:pPr>
              <w:widowControl w:val="0"/>
              <w:numPr>
                <w:ilvl w:val="0"/>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Consultant Support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5">
            <w:pPr>
              <w:widowControl w:val="0"/>
              <w:numPr>
                <w:ilvl w:val="1"/>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Erin Dowling (District)</w:t>
            </w:r>
            <w:r w:rsidDel="00000000" w:rsidR="00000000" w:rsidRPr="00000000">
              <w:rPr>
                <w:rFonts w:ascii="Calibri" w:cs="Calibri" w:eastAsia="Calibri" w:hAnsi="Calibri"/>
                <w:rtl w:val="0"/>
              </w:rPr>
              <w:t xml:space="preserve">: Provides math support, especially for 3rd–5th grade intervention planning. Helped design tiered intervention groups:</w:t>
            </w:r>
          </w:p>
          <w:p w:rsidR="00000000" w:rsidDel="00000000" w:rsidP="00000000" w:rsidRDefault="00000000" w:rsidRPr="00000000" w14:paraId="00000066">
            <w:pPr>
              <w:widowControl w:val="0"/>
              <w:numPr>
                <w:ilvl w:val="2"/>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1</w:t>
            </w:r>
            <w:r w:rsidDel="00000000" w:rsidR="00000000" w:rsidRPr="00000000">
              <w:rPr>
                <w:rFonts w:ascii="Calibri" w:cs="Calibri" w:eastAsia="Calibri" w:hAnsi="Calibri"/>
                <w:rtl w:val="0"/>
              </w:rPr>
              <w:t xml:space="preserve">: Students at or above grade level.</w:t>
            </w:r>
          </w:p>
          <w:p w:rsidR="00000000" w:rsidDel="00000000" w:rsidP="00000000" w:rsidRDefault="00000000" w:rsidRPr="00000000" w14:paraId="00000067">
            <w:pPr>
              <w:widowControl w:val="0"/>
              <w:numPr>
                <w:ilvl w:val="2"/>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2</w:t>
            </w:r>
            <w:r w:rsidDel="00000000" w:rsidR="00000000" w:rsidRPr="00000000">
              <w:rPr>
                <w:rFonts w:ascii="Calibri" w:cs="Calibri" w:eastAsia="Calibri" w:hAnsi="Calibri"/>
                <w:rtl w:val="0"/>
              </w:rPr>
              <w:t xml:space="preserve">: One grade level below; focus on small group intervention using I Ready for targeted instruction.</w:t>
            </w:r>
          </w:p>
          <w:p w:rsidR="00000000" w:rsidDel="00000000" w:rsidP="00000000" w:rsidRDefault="00000000" w:rsidRPr="00000000" w14:paraId="00000068">
            <w:pPr>
              <w:widowControl w:val="0"/>
              <w:numPr>
                <w:ilvl w:val="2"/>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3</w:t>
            </w:r>
            <w:r w:rsidDel="00000000" w:rsidR="00000000" w:rsidRPr="00000000">
              <w:rPr>
                <w:rFonts w:ascii="Calibri" w:cs="Calibri" w:eastAsia="Calibri" w:hAnsi="Calibri"/>
                <w:rtl w:val="0"/>
              </w:rPr>
              <w:t xml:space="preserve">: Two or more grade levels below; use of Bridges program for foundational skills.</w:t>
            </w:r>
          </w:p>
          <w:p w:rsidR="00000000" w:rsidDel="00000000" w:rsidP="00000000" w:rsidRDefault="00000000" w:rsidRPr="00000000" w14:paraId="00000069">
            <w:pPr>
              <w:widowControl w:val="0"/>
              <w:numPr>
                <w:ilvl w:val="1"/>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Ian (ELA Consultant)</w:t>
            </w:r>
            <w:r w:rsidDel="00000000" w:rsidR="00000000" w:rsidRPr="00000000">
              <w:rPr>
                <w:rFonts w:ascii="Calibri" w:cs="Calibri" w:eastAsia="Calibri" w:hAnsi="Calibri"/>
                <w:rtl w:val="0"/>
              </w:rPr>
              <w:t xml:space="preserve">: Focuses on ELA priorities, including progress monitoring, learning targets, and overcoming barriers during intervention blocks.</w:t>
            </w:r>
          </w:p>
          <w:p w:rsidR="00000000" w:rsidDel="00000000" w:rsidP="00000000" w:rsidRDefault="00000000" w:rsidRPr="00000000" w14:paraId="0000006A">
            <w:pPr>
              <w:widowControl w:val="0"/>
              <w:numPr>
                <w:ilvl w:val="0"/>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Intervention Scheduling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B">
            <w:pPr>
              <w:widowControl w:val="0"/>
              <w:numPr>
                <w:ilvl w:val="1"/>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2</w:t>
            </w:r>
            <w:r w:rsidDel="00000000" w:rsidR="00000000" w:rsidRPr="00000000">
              <w:rPr>
                <w:rFonts w:ascii="Calibri" w:cs="Calibri" w:eastAsia="Calibri" w:hAnsi="Calibri"/>
                <w:rtl w:val="0"/>
              </w:rPr>
              <w:t xml:space="preserve">: Receives targeted instruction twice a week, using I Ready for both data analysis and lesson planning.</w:t>
            </w:r>
          </w:p>
          <w:p w:rsidR="00000000" w:rsidDel="00000000" w:rsidP="00000000" w:rsidRDefault="00000000" w:rsidRPr="00000000" w14:paraId="0000006C">
            <w:pPr>
              <w:widowControl w:val="0"/>
              <w:numPr>
                <w:ilvl w:val="1"/>
                <w:numId w:val="7"/>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1</w:t>
            </w:r>
            <w:r w:rsidDel="00000000" w:rsidR="00000000" w:rsidRPr="00000000">
              <w:rPr>
                <w:rFonts w:ascii="Calibri" w:cs="Calibri" w:eastAsia="Calibri" w:hAnsi="Calibri"/>
                <w:rtl w:val="0"/>
              </w:rPr>
              <w:t xml:space="preserve">: Meets with teachers once a week for student-led lessons.</w:t>
            </w:r>
          </w:p>
          <w:p w:rsidR="00000000" w:rsidDel="00000000" w:rsidP="00000000" w:rsidRDefault="00000000" w:rsidRPr="00000000" w14:paraId="0000006D">
            <w:pPr>
              <w:widowControl w:val="0"/>
              <w:numPr>
                <w:ilvl w:val="1"/>
                <w:numId w:val="7"/>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Tier 3</w:t>
            </w:r>
            <w:r w:rsidDel="00000000" w:rsidR="00000000" w:rsidRPr="00000000">
              <w:rPr>
                <w:rFonts w:ascii="Calibri" w:cs="Calibri" w:eastAsia="Calibri" w:hAnsi="Calibri"/>
                <w:rtl w:val="0"/>
              </w:rPr>
              <w:t xml:space="preserve">: Receives foundational skills support; balancing state test preparation with skill-building.</w:t>
            </w:r>
          </w:p>
          <w:p w:rsidR="00000000" w:rsidDel="00000000" w:rsidP="00000000" w:rsidRDefault="00000000" w:rsidRPr="00000000" w14:paraId="0000006E">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fjfitl9frlwx" w:id="3"/>
            <w:bookmarkEnd w:id="3"/>
            <w:r w:rsidDel="00000000" w:rsidR="00000000" w:rsidRPr="00000000">
              <w:rPr>
                <w:rFonts w:ascii="Calibri" w:cs="Calibri" w:eastAsia="Calibri" w:hAnsi="Calibri"/>
                <w:b w:val="1"/>
                <w:bCs w:val="1"/>
                <w:color w:val="0d0e12"/>
                <w:sz w:val="24"/>
                <w:szCs w:val="24"/>
                <w:rtl w:val="0"/>
              </w:rPr>
              <w:t xml:space="preserve">ELA Instructional Priorities &amp; Strategies</w:t>
            </w:r>
          </w:p>
          <w:p w:rsidR="00000000" w:rsidDel="00000000" w:rsidP="00000000" w:rsidRDefault="00000000" w:rsidRPr="00000000" w14:paraId="0000006F">
            <w:pPr>
              <w:widowControl w:val="0"/>
              <w:numPr>
                <w:ilvl w:val="0"/>
                <w:numId w:val="5"/>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Six EL Priorities</w:t>
            </w:r>
            <w:r w:rsidDel="00000000" w:rsidR="00000000" w:rsidRPr="00000000">
              <w:rPr>
                <w:rFonts w:ascii="Calibri" w:cs="Calibri" w:eastAsia="Calibri" w:hAnsi="Calibri"/>
                <w:sz w:val="24"/>
                <w:szCs w:val="24"/>
                <w:rtl w:val="0"/>
              </w:rPr>
              <w:t xml:space="preserve">: Progress on the first three, now focusing on:</w:t>
            </w:r>
          </w:p>
          <w:p w:rsidR="00000000" w:rsidDel="00000000" w:rsidP="00000000" w:rsidRDefault="00000000" w:rsidRPr="00000000" w14:paraId="00000070">
            <w:pPr>
              <w:widowControl w:val="0"/>
              <w:numPr>
                <w:ilvl w:val="1"/>
                <w:numId w:val="5"/>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Gathering evidence of intervention implementation and identifying barriers.</w:t>
            </w:r>
          </w:p>
          <w:p w:rsidR="00000000" w:rsidDel="00000000" w:rsidP="00000000" w:rsidRDefault="00000000" w:rsidRPr="00000000" w14:paraId="00000071">
            <w:pPr>
              <w:widowControl w:val="0"/>
              <w:numPr>
                <w:ilvl w:val="1"/>
                <w:numId w:val="5"/>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Reflecting on progress monitoring and learning targets, using success criteria checklists.</w:t>
            </w:r>
          </w:p>
          <w:p w:rsidR="00000000" w:rsidDel="00000000" w:rsidP="00000000" w:rsidRDefault="00000000" w:rsidRPr="00000000" w14:paraId="00000072">
            <w:pPr>
              <w:widowControl w:val="0"/>
              <w:numPr>
                <w:ilvl w:val="1"/>
                <w:numId w:val="5"/>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Implementing feedback strategies (e.g., using post-its for immediate, accessible student feedback).</w:t>
            </w:r>
          </w:p>
          <w:p w:rsidR="00000000" w:rsidDel="00000000" w:rsidP="00000000" w:rsidRDefault="00000000" w:rsidRPr="00000000" w14:paraId="00000073">
            <w:pPr>
              <w:widowControl w:val="0"/>
              <w:numPr>
                <w:ilvl w:val="0"/>
                <w:numId w:val="5"/>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Teacher Support</w:t>
            </w:r>
            <w:r w:rsidDel="00000000" w:rsidR="00000000" w:rsidRPr="00000000">
              <w:rPr>
                <w:rFonts w:ascii="Calibri" w:cs="Calibri" w:eastAsia="Calibri" w:hAnsi="Calibri"/>
                <w:sz w:val="24"/>
                <w:szCs w:val="24"/>
                <w:rtl w:val="0"/>
              </w:rPr>
              <w:t xml:space="preserve">: Math consultants assist teachers with content knowledge, standards, and planning, ensuring students are exposed to multiple strategies and background knowledge.</w:t>
            </w:r>
          </w:p>
          <w:p w:rsidR="00000000" w:rsidDel="00000000" w:rsidP="00000000" w:rsidRDefault="00000000" w:rsidRPr="00000000" w14:paraId="00000074">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2er6loqiuc52" w:id="4"/>
            <w:bookmarkEnd w:id="4"/>
            <w:r w:rsidDel="00000000" w:rsidR="00000000" w:rsidRPr="00000000">
              <w:rPr>
                <w:rFonts w:ascii="Calibri" w:cs="Calibri" w:eastAsia="Calibri" w:hAnsi="Calibri"/>
                <w:b w:val="1"/>
                <w:bCs w:val="1"/>
                <w:color w:val="0d0e12"/>
                <w:sz w:val="24"/>
                <w:szCs w:val="24"/>
                <w:rtl w:val="0"/>
              </w:rPr>
              <w:t xml:space="preserve">Technology Integration &amp; Programs</w:t>
            </w:r>
          </w:p>
          <w:p w:rsidR="00000000" w:rsidDel="00000000" w:rsidP="00000000" w:rsidRDefault="00000000" w:rsidRPr="00000000" w14:paraId="00000075">
            <w:pPr>
              <w:widowControl w:val="0"/>
              <w:numPr>
                <w:ilvl w:val="0"/>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Project Read &amp; UFly</w:t>
            </w:r>
            <w:r w:rsidDel="00000000" w:rsidR="00000000" w:rsidRPr="00000000">
              <w:rPr>
                <w:rFonts w:ascii="Calibri" w:cs="Calibri" w:eastAsia="Calibri" w:hAnsi="Calibri"/>
                <w:rtl w:val="0"/>
              </w:rPr>
              <w:t xml:space="preserve">: AI-powered platform for decodable texts, spelling tests, and automatic student grouping. Teachers input data to guide group formation and lesson planning.</w:t>
            </w:r>
          </w:p>
          <w:p w:rsidR="00000000" w:rsidDel="00000000" w:rsidP="00000000" w:rsidRDefault="00000000" w:rsidRPr="00000000" w14:paraId="00000076">
            <w:pPr>
              <w:widowControl w:val="0"/>
              <w:numPr>
                <w:ilvl w:val="0"/>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Ello Reading Program</w:t>
            </w:r>
            <w:r w:rsidDel="00000000" w:rsidR="00000000" w:rsidRPr="00000000">
              <w:rPr>
                <w:rFonts w:ascii="Calibri" w:cs="Calibri" w:eastAsia="Calibri" w:hAnsi="Calibri"/>
                <w:rtl w:val="0"/>
              </w:rPr>
              <w:t xml:space="preserve">:</w:t>
            </w:r>
          </w:p>
          <w:p w:rsidR="00000000" w:rsidDel="00000000" w:rsidP="00000000" w:rsidRDefault="00000000" w:rsidRPr="00000000" w14:paraId="00000077">
            <w:pPr>
              <w:widowControl w:val="0"/>
              <w:numPr>
                <w:ilvl w:val="1"/>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Real-time correction and feedback as students read.</w:t>
            </w:r>
          </w:p>
          <w:p w:rsidR="00000000" w:rsidDel="00000000" w:rsidP="00000000" w:rsidRDefault="00000000" w:rsidRPr="00000000" w14:paraId="00000078">
            <w:pPr>
              <w:widowControl w:val="0"/>
              <w:numPr>
                <w:ilvl w:val="1"/>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Tracks student progress, notifies parents, and provides strategy suggestions.</w:t>
            </w:r>
          </w:p>
          <w:p w:rsidR="00000000" w:rsidDel="00000000" w:rsidP="00000000" w:rsidRDefault="00000000" w:rsidRPr="00000000" w14:paraId="00000079">
            <w:pPr>
              <w:widowControl w:val="0"/>
              <w:numPr>
                <w:ilvl w:val="1"/>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Large digital library (750+ books), free for educators, low-cost for Title I families.</w:t>
            </w:r>
          </w:p>
          <w:p w:rsidR="00000000" w:rsidDel="00000000" w:rsidP="00000000" w:rsidRDefault="00000000" w:rsidRPr="00000000" w14:paraId="0000007A">
            <w:pPr>
              <w:widowControl w:val="0"/>
              <w:numPr>
                <w:ilvl w:val="1"/>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Supports fluency and independent reading at home using iPads.</w:t>
            </w:r>
          </w:p>
          <w:p w:rsidR="00000000" w:rsidDel="00000000" w:rsidP="00000000" w:rsidRDefault="00000000" w:rsidRPr="00000000" w14:paraId="0000007B">
            <w:pPr>
              <w:widowControl w:val="0"/>
              <w:numPr>
                <w:ilvl w:val="1"/>
                <w:numId w:val="1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Example: Student Olivia read 25+ books in three weeks, with weekly progress reports sent to parents.</w:t>
            </w:r>
          </w:p>
          <w:p w:rsidR="00000000" w:rsidDel="00000000" w:rsidP="00000000" w:rsidRDefault="00000000" w:rsidRPr="00000000" w14:paraId="0000007C">
            <w:pPr>
              <w:widowControl w:val="0"/>
              <w:numPr>
                <w:ilvl w:val="0"/>
                <w:numId w:val="18"/>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Teacher Toolbox</w:t>
            </w:r>
            <w:r w:rsidDel="00000000" w:rsidR="00000000" w:rsidRPr="00000000">
              <w:rPr>
                <w:rFonts w:ascii="Calibri" w:cs="Calibri" w:eastAsia="Calibri" w:hAnsi="Calibri"/>
                <w:rtl w:val="0"/>
              </w:rPr>
              <w:t xml:space="preserve">: Allows tailored lesson assignments based on student assessment data.</w:t>
            </w:r>
          </w:p>
          <w:p w:rsidR="00000000" w:rsidDel="00000000" w:rsidP="00000000" w:rsidRDefault="00000000" w:rsidRPr="00000000" w14:paraId="0000007D">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y2yzyt9ok0hq" w:id="5"/>
            <w:bookmarkEnd w:id="5"/>
            <w:r w:rsidDel="00000000" w:rsidR="00000000" w:rsidRPr="00000000">
              <w:rPr>
                <w:rFonts w:ascii="Calibri" w:cs="Calibri" w:eastAsia="Calibri" w:hAnsi="Calibri"/>
                <w:b w:val="1"/>
                <w:bCs w:val="1"/>
                <w:color w:val="0d0e12"/>
                <w:sz w:val="24"/>
                <w:szCs w:val="24"/>
                <w:rtl w:val="0"/>
              </w:rPr>
              <w:t xml:space="preserve">Data Review: ELA Progress (Grades 3 &amp; 4)</w:t>
            </w:r>
          </w:p>
          <w:p w:rsidR="00000000" w:rsidDel="00000000" w:rsidP="00000000" w:rsidRDefault="00000000" w:rsidRPr="00000000" w14:paraId="0000007E">
            <w:pPr>
              <w:pStyle w:val="Heading3"/>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00000"/>
                <w:sz w:val="24"/>
                <w:szCs w:val="24"/>
              </w:rPr>
            </w:pPr>
            <w:bookmarkStart w:colFirst="0" w:colLast="0" w:name="_vuxloju65x7q" w:id="6"/>
            <w:bookmarkEnd w:id="6"/>
            <w:r w:rsidDel="00000000" w:rsidR="00000000" w:rsidRPr="00000000">
              <w:rPr>
                <w:rFonts w:ascii="Calibri" w:cs="Calibri" w:eastAsia="Calibri" w:hAnsi="Calibri"/>
                <w:b w:val="1"/>
                <w:bCs w:val="1"/>
                <w:color w:val="000000"/>
                <w:sz w:val="24"/>
                <w:szCs w:val="24"/>
                <w:rtl w:val="0"/>
              </w:rPr>
              <w:t xml:space="preserve">Grade 3</w:t>
            </w:r>
          </w:p>
          <w:p w:rsidR="00000000" w:rsidDel="00000000" w:rsidP="00000000" w:rsidRDefault="00000000" w:rsidRPr="00000000" w14:paraId="0000007F">
            <w:pPr>
              <w:widowControl w:val="0"/>
              <w:numPr>
                <w:ilvl w:val="0"/>
                <w:numId w:val="12"/>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Beginning of Year</w:t>
            </w:r>
            <w:r w:rsidDel="00000000" w:rsidR="00000000" w:rsidRPr="00000000">
              <w:rPr>
                <w:rFonts w:ascii="Calibri" w:cs="Calibri" w:eastAsia="Calibri" w:hAnsi="Calibri"/>
                <w:rtl w:val="0"/>
              </w:rPr>
              <w:t xml:space="preserve">: 8 students at early grade 3, 6 at grade 2, 6 at grade 1, 8 at kindergarten level.</w:t>
            </w:r>
          </w:p>
          <w:p w:rsidR="00000000" w:rsidDel="00000000" w:rsidP="00000000" w:rsidRDefault="00000000" w:rsidRPr="00000000" w14:paraId="00000080">
            <w:pPr>
              <w:widowControl w:val="0"/>
              <w:numPr>
                <w:ilvl w:val="0"/>
                <w:numId w:val="1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Mid-Year</w:t>
            </w:r>
            <w:r w:rsidDel="00000000" w:rsidR="00000000" w:rsidRPr="00000000">
              <w:rPr>
                <w:rFonts w:ascii="Calibri" w:cs="Calibri" w:eastAsia="Calibri" w:hAnsi="Calibri"/>
                <w:rtl w:val="0"/>
              </w:rPr>
              <w:t xml:space="preserve">: 9 students moved to early grade 3, reduction in students at lower levels.</w:t>
            </w:r>
          </w:p>
          <w:p w:rsidR="00000000" w:rsidDel="00000000" w:rsidP="00000000" w:rsidRDefault="00000000" w:rsidRPr="00000000" w14:paraId="00000081">
            <w:pPr>
              <w:widowControl w:val="0"/>
              <w:numPr>
                <w:ilvl w:val="0"/>
                <w:numId w:val="12"/>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Potential Impact</w:t>
            </w:r>
            <w:r w:rsidDel="00000000" w:rsidR="00000000" w:rsidRPr="00000000">
              <w:rPr>
                <w:rFonts w:ascii="Calibri" w:cs="Calibri" w:eastAsia="Calibri" w:hAnsi="Calibri"/>
                <w:rtl w:val="0"/>
              </w:rPr>
              <w:t xml:space="preserve">: If Tier 2 students move to grade level, 63% could be at level 3 or 4 by state test time.</w:t>
            </w:r>
          </w:p>
          <w:p w:rsidR="00000000" w:rsidDel="00000000" w:rsidP="00000000" w:rsidRDefault="00000000" w:rsidRPr="00000000" w14:paraId="00000082">
            <w:pPr>
              <w:pStyle w:val="Heading3"/>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00000"/>
                <w:sz w:val="24"/>
                <w:szCs w:val="24"/>
              </w:rPr>
            </w:pPr>
            <w:bookmarkStart w:colFirst="0" w:colLast="0" w:name="_dp90xe5pw7iu" w:id="7"/>
            <w:bookmarkEnd w:id="7"/>
            <w:r w:rsidDel="00000000" w:rsidR="00000000" w:rsidRPr="00000000">
              <w:rPr>
                <w:rFonts w:ascii="Calibri" w:cs="Calibri" w:eastAsia="Calibri" w:hAnsi="Calibri"/>
                <w:b w:val="1"/>
                <w:bCs w:val="1"/>
                <w:color w:val="000000"/>
                <w:sz w:val="24"/>
                <w:szCs w:val="24"/>
                <w:rtl w:val="0"/>
              </w:rPr>
              <w:t xml:space="preserve">Grade 4</w:t>
            </w:r>
          </w:p>
          <w:p w:rsidR="00000000" w:rsidDel="00000000" w:rsidP="00000000" w:rsidRDefault="00000000" w:rsidRPr="00000000" w14:paraId="00000083">
            <w:pPr>
              <w:widowControl w:val="0"/>
              <w:numPr>
                <w:ilvl w:val="0"/>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Beginning of Year</w:t>
            </w:r>
            <w:r w:rsidDel="00000000" w:rsidR="00000000" w:rsidRPr="00000000">
              <w:rPr>
                <w:rFonts w:ascii="Calibri" w:cs="Calibri" w:eastAsia="Calibri" w:hAnsi="Calibri"/>
                <w:rtl w:val="0"/>
              </w:rPr>
              <w:t xml:space="preserve">: 21 students at grade 1, 8 at kindergarten.</w:t>
            </w:r>
          </w:p>
          <w:p w:rsidR="00000000" w:rsidDel="00000000" w:rsidP="00000000" w:rsidRDefault="00000000" w:rsidRPr="00000000" w14:paraId="00000084">
            <w:pPr>
              <w:widowControl w:val="0"/>
              <w:numPr>
                <w:ilvl w:val="0"/>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Mid-Year</w:t>
            </w:r>
            <w:r w:rsidDel="00000000" w:rsidR="00000000" w:rsidRPr="00000000">
              <w:rPr>
                <w:rFonts w:ascii="Calibri" w:cs="Calibri" w:eastAsia="Calibri" w:hAnsi="Calibri"/>
                <w:rtl w:val="0"/>
              </w:rPr>
              <w:t xml:space="preserve">: 12 students moved from grade 1 to grade 3; only 9 remain at grade 1.</w:t>
            </w:r>
          </w:p>
          <w:p w:rsidR="00000000" w:rsidDel="00000000" w:rsidP="00000000" w:rsidRDefault="00000000" w:rsidRPr="00000000" w14:paraId="00000085">
            <w:pPr>
              <w:widowControl w:val="0"/>
              <w:numPr>
                <w:ilvl w:val="0"/>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Overall</w:t>
            </w:r>
            <w:r w:rsidDel="00000000" w:rsidR="00000000" w:rsidRPr="00000000">
              <w:rPr>
                <w:rFonts w:ascii="Calibri" w:cs="Calibri" w:eastAsia="Calibri" w:hAnsi="Calibri"/>
                <w:rtl w:val="0"/>
              </w:rPr>
              <w:t xml:space="preserve">: 44% of students are at or one year behind grade level, with explicit instruction and intervention credited for growth.</w:t>
            </w:r>
          </w:p>
          <w:p w:rsidR="00000000" w:rsidDel="00000000" w:rsidP="00000000" w:rsidRDefault="00000000" w:rsidRPr="00000000" w14:paraId="00000086">
            <w:pPr>
              <w:widowControl w:val="0"/>
              <w:numPr>
                <w:ilvl w:val="0"/>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Team Practices</w:t>
            </w:r>
            <w:r w:rsidDel="00000000" w:rsidR="00000000" w:rsidRPr="00000000">
              <w:rPr>
                <w:rFonts w:ascii="Calibri" w:cs="Calibri" w:eastAsia="Calibri" w:hAnsi="Calibri"/>
                <w:rtl w:val="0"/>
              </w:rPr>
              <w:t xml:space="preserve">:</w:t>
            </w:r>
          </w:p>
          <w:p w:rsidR="00000000" w:rsidDel="00000000" w:rsidP="00000000" w:rsidRDefault="00000000" w:rsidRPr="00000000" w14:paraId="00000087">
            <w:pPr>
              <w:widowControl w:val="0"/>
              <w:numPr>
                <w:ilvl w:val="1"/>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Explicit modeling of vocabulary and concepts.</w:t>
            </w:r>
          </w:p>
          <w:p w:rsidR="00000000" w:rsidDel="00000000" w:rsidP="00000000" w:rsidRDefault="00000000" w:rsidRPr="00000000" w14:paraId="00000088">
            <w:pPr>
              <w:widowControl w:val="0"/>
              <w:numPr>
                <w:ilvl w:val="1"/>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Academic discourse: Students discuss and use new vocabulary in conversations.</w:t>
            </w:r>
          </w:p>
          <w:p w:rsidR="00000000" w:rsidDel="00000000" w:rsidP="00000000" w:rsidRDefault="00000000" w:rsidRPr="00000000" w14:paraId="00000089">
            <w:pPr>
              <w:widowControl w:val="0"/>
              <w:numPr>
                <w:ilvl w:val="1"/>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Data chats: Students review their own progress and set goals.</w:t>
            </w:r>
          </w:p>
          <w:p w:rsidR="00000000" w:rsidDel="00000000" w:rsidP="00000000" w:rsidRDefault="00000000" w:rsidRPr="00000000" w14:paraId="0000008A">
            <w:pPr>
              <w:widowControl w:val="0"/>
              <w:numPr>
                <w:ilvl w:val="1"/>
                <w:numId w:val="2"/>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Peer review: Students rate each other's work using success criteria, fostering a culture of trust and constructive feedback.</w:t>
            </w:r>
          </w:p>
          <w:p w:rsidR="00000000" w:rsidDel="00000000" w:rsidP="00000000" w:rsidRDefault="00000000" w:rsidRPr="00000000" w14:paraId="0000008B">
            <w:pPr>
              <w:widowControl w:val="0"/>
              <w:numPr>
                <w:ilvl w:val="1"/>
                <w:numId w:val="2"/>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Parental communication: Regular updates and collaboration to support student focus and behavior.</w:t>
            </w:r>
          </w:p>
          <w:p w:rsidR="00000000" w:rsidDel="00000000" w:rsidP="00000000" w:rsidRDefault="00000000" w:rsidRPr="00000000" w14:paraId="0000008C">
            <w:pPr>
              <w:pStyle w:val="Heading3"/>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00000"/>
                <w:sz w:val="24"/>
                <w:szCs w:val="24"/>
              </w:rPr>
            </w:pPr>
            <w:bookmarkStart w:colFirst="0" w:colLast="0" w:name="_ocynqabidsl6" w:id="8"/>
            <w:bookmarkEnd w:id="8"/>
            <w:r w:rsidDel="00000000" w:rsidR="00000000" w:rsidRPr="00000000">
              <w:rPr>
                <w:rFonts w:ascii="Calibri" w:cs="Calibri" w:eastAsia="Calibri" w:hAnsi="Calibri"/>
                <w:b w:val="1"/>
                <w:bCs w:val="1"/>
                <w:color w:val="000000"/>
                <w:sz w:val="24"/>
                <w:szCs w:val="24"/>
                <w:rtl w:val="0"/>
              </w:rPr>
              <w:t xml:space="preserve">Root Cause Analysis</w:t>
            </w:r>
          </w:p>
          <w:p w:rsidR="00000000" w:rsidDel="00000000" w:rsidP="00000000" w:rsidRDefault="00000000" w:rsidRPr="00000000" w14:paraId="0000008D">
            <w:pPr>
              <w:widowControl w:val="0"/>
              <w:numPr>
                <w:ilvl w:val="0"/>
                <w:numId w:val="11"/>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Areas for Improvement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E">
            <w:pPr>
              <w:widowControl w:val="0"/>
              <w:numPr>
                <w:ilvl w:val="1"/>
                <w:numId w:val="11"/>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Vocabulary and informational text comprehension.</w:t>
            </w:r>
          </w:p>
          <w:p w:rsidR="00000000" w:rsidDel="00000000" w:rsidP="00000000" w:rsidRDefault="00000000" w:rsidRPr="00000000" w14:paraId="0000008F">
            <w:pPr>
              <w:widowControl w:val="0"/>
              <w:numPr>
                <w:ilvl w:val="1"/>
                <w:numId w:val="11"/>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Inferencing skills: Students must synthesize information and use background knowledge.</w:t>
            </w:r>
          </w:p>
          <w:p w:rsidR="00000000" w:rsidDel="00000000" w:rsidP="00000000" w:rsidRDefault="00000000" w:rsidRPr="00000000" w14:paraId="00000090">
            <w:pPr>
              <w:widowControl w:val="0"/>
              <w:numPr>
                <w:ilvl w:val="1"/>
                <w:numId w:val="11"/>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Supporting claims with evidence and understanding genre structures.</w:t>
            </w:r>
          </w:p>
          <w:p w:rsidR="00000000" w:rsidDel="00000000" w:rsidP="00000000" w:rsidRDefault="00000000" w:rsidRPr="00000000" w14:paraId="00000091">
            <w:pPr>
              <w:widowControl w:val="0"/>
              <w:numPr>
                <w:ilvl w:val="0"/>
                <w:numId w:val="11"/>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Example</w:t>
            </w:r>
            <w:r w:rsidDel="00000000" w:rsidR="00000000" w:rsidRPr="00000000">
              <w:rPr>
                <w:rFonts w:ascii="Calibri" w:cs="Calibri" w:eastAsia="Calibri" w:hAnsi="Calibri"/>
                <w:sz w:val="24"/>
                <w:szCs w:val="24"/>
                <w:rtl w:val="0"/>
              </w:rPr>
              <w:t xml:space="preserve">: Students must infer meaning from poetry or informational texts, requiring both vocabulary and contextual understanding (e.g., deducing a character’s situation from clues in a poem).</w:t>
            </w:r>
          </w:p>
          <w:p w:rsidR="00000000" w:rsidDel="00000000" w:rsidP="00000000" w:rsidRDefault="00000000" w:rsidRPr="00000000" w14:paraId="00000092">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ycljad8qhuot" w:id="9"/>
            <w:bookmarkEnd w:id="9"/>
            <w:r w:rsidDel="00000000" w:rsidR="00000000" w:rsidRPr="00000000">
              <w:rPr>
                <w:rFonts w:ascii="Calibri" w:cs="Calibri" w:eastAsia="Calibri" w:hAnsi="Calibri"/>
                <w:b w:val="1"/>
                <w:bCs w:val="1"/>
                <w:color w:val="0d0e12"/>
                <w:sz w:val="24"/>
                <w:szCs w:val="24"/>
                <w:rtl w:val="0"/>
              </w:rPr>
              <w:t xml:space="preserve">Commitments &amp; Next Steps</w:t>
            </w:r>
          </w:p>
          <w:p w:rsidR="00000000" w:rsidDel="00000000" w:rsidP="00000000" w:rsidRDefault="00000000" w:rsidRPr="00000000" w14:paraId="00000093">
            <w:pPr>
              <w:widowControl w:val="0"/>
              <w:numPr>
                <w:ilvl w:val="0"/>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Next Meeting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4">
            <w:pPr>
              <w:widowControl w:val="0"/>
              <w:numPr>
                <w:ilvl w:val="1"/>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Share state test score ranges by grade for the past two years.</w:t>
            </w:r>
          </w:p>
          <w:p w:rsidR="00000000" w:rsidDel="00000000" w:rsidP="00000000" w:rsidRDefault="00000000" w:rsidRPr="00000000" w14:paraId="00000095">
            <w:pPr>
              <w:widowControl w:val="0"/>
              <w:numPr>
                <w:ilvl w:val="1"/>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Provide sample state test questions and unit assessment sections for parent understanding.</w:t>
            </w:r>
          </w:p>
          <w:p w:rsidR="00000000" w:rsidDel="00000000" w:rsidP="00000000" w:rsidRDefault="00000000" w:rsidRPr="00000000" w14:paraId="00000096">
            <w:pPr>
              <w:widowControl w:val="0"/>
              <w:numPr>
                <w:ilvl w:val="1"/>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Continue focus on vocabulary, small group interventions, and explicit instruction.</w:t>
            </w:r>
          </w:p>
          <w:p w:rsidR="00000000" w:rsidDel="00000000" w:rsidP="00000000" w:rsidRDefault="00000000" w:rsidRPr="00000000" w14:paraId="00000097">
            <w:pPr>
              <w:widowControl w:val="0"/>
              <w:numPr>
                <w:ilvl w:val="0"/>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Ongoing Practices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8">
            <w:pPr>
              <w:widowControl w:val="0"/>
              <w:numPr>
                <w:ilvl w:val="1"/>
                <w:numId w:val="4"/>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Scaffolded instruction for all, with additional supports for ELs and students with IEPs.</w:t>
            </w:r>
          </w:p>
          <w:p w:rsidR="00000000" w:rsidDel="00000000" w:rsidP="00000000" w:rsidRDefault="00000000" w:rsidRPr="00000000" w14:paraId="00000099">
            <w:pPr>
              <w:widowControl w:val="0"/>
              <w:numPr>
                <w:ilvl w:val="1"/>
                <w:numId w:val="4"/>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Use of modeling, visuals, charts, and teacher feedback to build independence for state assessments.</w:t>
            </w:r>
          </w:p>
          <w:p w:rsidR="00000000" w:rsidDel="00000000" w:rsidP="00000000" w:rsidRDefault="00000000" w:rsidRPr="00000000" w14:paraId="0000009A">
            <w:pPr>
              <w:pStyle w:val="Heading2"/>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4"/>
                <w:szCs w:val="24"/>
              </w:rPr>
            </w:pPr>
            <w:bookmarkStart w:colFirst="0" w:colLast="0" w:name="_lp1tme53rdc" w:id="10"/>
            <w:bookmarkEnd w:id="10"/>
            <w:r w:rsidDel="00000000" w:rsidR="00000000" w:rsidRPr="00000000">
              <w:rPr>
                <w:rFonts w:ascii="Calibri" w:cs="Calibri" w:eastAsia="Calibri" w:hAnsi="Calibri"/>
                <w:b w:val="1"/>
                <w:bCs w:val="1"/>
                <w:color w:val="0d0e12"/>
                <w:sz w:val="24"/>
                <w:szCs w:val="24"/>
                <w:rtl w:val="0"/>
              </w:rPr>
              <w:t xml:space="preserve">Closing Remarks</w:t>
            </w:r>
          </w:p>
          <w:p w:rsidR="00000000" w:rsidDel="00000000" w:rsidP="00000000" w:rsidRDefault="00000000" w:rsidRPr="00000000" w14:paraId="0000009B">
            <w:pPr>
              <w:widowControl w:val="0"/>
              <w:numPr>
                <w:ilvl w:val="0"/>
                <w:numId w:val="8"/>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Instructional Philosophy</w:t>
            </w:r>
            <w:r w:rsidDel="00000000" w:rsidR="00000000" w:rsidRPr="00000000">
              <w:rPr>
                <w:rFonts w:ascii="Calibri" w:cs="Calibri" w:eastAsia="Calibri" w:hAnsi="Calibri"/>
                <w:rtl w:val="0"/>
              </w:rPr>
              <w:t xml:space="preserve">: Effective, high-quality instruction throughout the year reduces the need for last-minute test prep.</w:t>
            </w:r>
          </w:p>
          <w:p w:rsidR="00000000" w:rsidDel="00000000" w:rsidP="00000000" w:rsidRDefault="00000000" w:rsidRPr="00000000" w14:paraId="0000009C">
            <w:pPr>
              <w:widowControl w:val="0"/>
              <w:numPr>
                <w:ilvl w:val="0"/>
                <w:numId w:val="8"/>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Celebration of Progress</w:t>
            </w:r>
            <w:r w:rsidDel="00000000" w:rsidR="00000000" w:rsidRPr="00000000">
              <w:rPr>
                <w:rFonts w:ascii="Calibri" w:cs="Calibri" w:eastAsia="Calibri" w:hAnsi="Calibri"/>
                <w:rtl w:val="0"/>
              </w:rPr>
              <w:t xml:space="preserve">: Notable gains in reading levels attributed to team effort, consistent communication, and targeted interventions.</w:t>
            </w:r>
          </w:p>
          <w:p w:rsidR="00000000" w:rsidDel="00000000" w:rsidP="00000000" w:rsidRDefault="00000000" w:rsidRPr="00000000" w14:paraId="0000009D">
            <w:pPr>
              <w:widowControl w:val="0"/>
              <w:numPr>
                <w:ilvl w:val="0"/>
                <w:numId w:val="8"/>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Mission Alignment</w:t>
            </w:r>
            <w:r w:rsidDel="00000000" w:rsidR="00000000" w:rsidRPr="00000000">
              <w:rPr>
                <w:rFonts w:ascii="Calibri" w:cs="Calibri" w:eastAsia="Calibri" w:hAnsi="Calibri"/>
                <w:rtl w:val="0"/>
              </w:rPr>
              <w:t xml:space="preserve">: All efforts support the school’s vision, mission, and core values, with a focus on student growth and future success.</w:t>
            </w:r>
          </w:p>
          <w:p w:rsidR="00000000" w:rsidDel="00000000" w:rsidP="00000000" w:rsidRDefault="00000000" w:rsidRPr="00000000" w14:paraId="0000009E">
            <w:pPr>
              <w:widowControl w:val="0"/>
              <w:spacing w:before="340" w:line="240" w:lineRule="auto"/>
              <w:ind w:right="12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widowControl w:val="0"/>
              <w:pBdr>
                <w:top w:color="e4e4e7" w:space="0" w:sz="0" w:val="none"/>
                <w:left w:color="e4e4e7" w:space="0" w:sz="0" w:val="none"/>
                <w:bottom w:color="e4e4e7" w:space="0" w:sz="0" w:val="none"/>
                <w:right w:color="e4e4e7" w:space="0" w:sz="0" w:val="none"/>
                <w:between w:color="e4e4e7" w:space="0" w:sz="0" w:val="none"/>
              </w:pBdr>
              <w:spacing w:before="340" w:line="360" w:lineRule="auto"/>
              <w:rPr>
                <w:rFonts w:ascii="Calibri" w:cs="Calibri" w:eastAsia="Calibri" w:hAnsi="Calibri"/>
              </w:rPr>
            </w:pPr>
            <w:r w:rsidDel="00000000" w:rsidR="00000000" w:rsidRPr="00000000">
              <w:rPr>
                <w:rFonts w:ascii="Calibri" w:cs="Calibri" w:eastAsia="Calibri" w:hAnsi="Calibri"/>
                <w:b w:val="1"/>
                <w:bCs w:val="1"/>
                <w:color w:val="0d0e12"/>
                <w:sz w:val="24"/>
                <w:szCs w:val="24"/>
                <w:rtl w:val="0"/>
              </w:rPr>
              <w:t xml:space="preserve">Meeting Adjourned at 4:36 PM</w:t>
            </w:r>
            <w:r w:rsidDel="00000000" w:rsidR="00000000" w:rsidRPr="00000000">
              <w:rPr>
                <w:rtl w:val="0"/>
              </w:rPr>
            </w:r>
          </w:p>
        </w:tc>
      </w:tr>
      <w:tr>
        <w:trPr>
          <w:cantSplit w:val="0"/>
          <w:trHeight w:val="10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4:25-4:30 PM</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line="240" w:lineRule="auto"/>
              <w:jc w:val="cente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5</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pStyle w:val="Heading1"/>
              <w:keepNext w:val="0"/>
              <w:keepLines w:val="0"/>
              <w:widowControl w:val="0"/>
              <w:pBdr>
                <w:top w:color="e4e4e7" w:space="0" w:sz="0" w:val="none"/>
                <w:left w:color="e4e4e7" w:space="0" w:sz="0" w:val="none"/>
                <w:bottom w:color="e4e4e7" w:space="0" w:sz="0" w:val="none"/>
                <w:right w:color="e4e4e7" w:space="0" w:sz="0" w:val="none"/>
                <w:between w:color="e4e4e7" w:space="0" w:sz="0" w:val="none"/>
              </w:pBdr>
              <w:spacing w:after="0" w:before="340" w:line="360" w:lineRule="auto"/>
              <w:rPr>
                <w:rFonts w:ascii="Calibri" w:cs="Calibri" w:eastAsia="Calibri" w:hAnsi="Calibri"/>
                <w:b w:val="1"/>
                <w:bCs w:val="1"/>
                <w:color w:val="0d0e12"/>
                <w:sz w:val="27"/>
                <w:szCs w:val="27"/>
              </w:rPr>
            </w:pPr>
            <w:bookmarkStart w:colFirst="0" w:colLast="0" w:name="_4xpg5i4s1gfl" w:id="11"/>
            <w:bookmarkEnd w:id="11"/>
            <w:r w:rsidDel="00000000" w:rsidR="00000000" w:rsidRPr="00000000">
              <w:rPr>
                <w:rFonts w:ascii="Calibri" w:cs="Calibri" w:eastAsia="Calibri" w:hAnsi="Calibri"/>
                <w:b w:val="1"/>
                <w:bCs w:val="1"/>
                <w:color w:val="0d0e12"/>
                <w:sz w:val="27"/>
                <w:szCs w:val="27"/>
                <w:rtl w:val="0"/>
              </w:rPr>
              <w:t xml:space="preserve">Action Items</w:t>
            </w:r>
          </w:p>
          <w:p w:rsidR="00000000" w:rsidDel="00000000" w:rsidP="00000000" w:rsidRDefault="00000000" w:rsidRPr="00000000" w14:paraId="000000A3">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3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 fifth grade data once students have reassessed and updated scores are available</w:t>
            </w:r>
          </w:p>
          <w:p w:rsidR="00000000" w:rsidDel="00000000" w:rsidP="00000000" w:rsidRDefault="00000000" w:rsidRPr="00000000" w14:paraId="000000A4">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Finalize intervention plan with Aaron before she meets with teachers</w:t>
            </w:r>
          </w:p>
          <w:p w:rsidR="00000000" w:rsidDel="00000000" w:rsidP="00000000" w:rsidRDefault="00000000" w:rsidRPr="00000000" w14:paraId="000000A5">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Check in to make sure Miss Moses and Miss Moore are still present</w:t>
            </w:r>
          </w:p>
          <w:p w:rsidR="00000000" w:rsidDel="00000000" w:rsidP="00000000" w:rsidRDefault="00000000" w:rsidRPr="00000000" w14:paraId="000000A6">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Send decodable texts home and ensure kids read them</w:t>
            </w:r>
          </w:p>
          <w:p w:rsidR="00000000" w:rsidDel="00000000" w:rsidP="00000000" w:rsidRDefault="00000000" w:rsidRPr="00000000" w14:paraId="000000A7">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 into additional program with decodable text as mentioned by Miss Jonson</w:t>
            </w:r>
          </w:p>
          <w:p w:rsidR="00000000" w:rsidDel="00000000" w:rsidP="00000000" w:rsidRDefault="00000000" w:rsidRPr="00000000" w14:paraId="000000A8">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Wait for Ello program to reply with options for the school</w:t>
            </w:r>
          </w:p>
          <w:p w:rsidR="00000000" w:rsidDel="00000000" w:rsidP="00000000" w:rsidRDefault="00000000" w:rsidRPr="00000000" w14:paraId="000000A9">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teacher accounts for Ello reading program once instructions are received</w:t>
            </w:r>
          </w:p>
          <w:p w:rsidR="00000000" w:rsidDel="00000000" w:rsidP="00000000" w:rsidRDefault="00000000" w:rsidRPr="00000000" w14:paraId="000000AA">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Send iPads home with students so they can use reading programs at home</w:t>
            </w:r>
          </w:p>
          <w:p w:rsidR="00000000" w:rsidDel="00000000" w:rsidP="00000000" w:rsidRDefault="00000000" w:rsidRPr="00000000" w14:paraId="000000AB">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 data to see if students who did not complete assessments were absent or left school</w:t>
            </w:r>
          </w:p>
          <w:p w:rsidR="00000000" w:rsidDel="00000000" w:rsidP="00000000" w:rsidRDefault="00000000" w:rsidRPr="00000000" w14:paraId="000000AC">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an eye on the student at 'late three' reading level as a target for improvement</w:t>
            </w:r>
          </w:p>
          <w:p w:rsidR="00000000" w:rsidDel="00000000" w:rsidP="00000000" w:rsidRDefault="00000000" w:rsidRPr="00000000" w14:paraId="000000AD">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Get updated data for students who did not complete tests in fourth grade</w:t>
            </w:r>
          </w:p>
          <w:p w:rsidR="00000000" w:rsidDel="00000000" w:rsidP="00000000" w:rsidRDefault="00000000" w:rsidRPr="00000000" w14:paraId="000000AE">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Show parents the range for state data in the past couple of years at the next meeting</w:t>
            </w:r>
          </w:p>
          <w:p w:rsidR="00000000" w:rsidDel="00000000" w:rsidP="00000000" w:rsidRDefault="00000000" w:rsidRPr="00000000" w14:paraId="000000AF">
            <w:pPr>
              <w:widowControl w:val="0"/>
              <w:numPr>
                <w:ilvl w:val="0"/>
                <w:numId w:val="16"/>
              </w:numPr>
              <w:pBdr>
                <w:top w:color="e4e4e7" w:space="0" w:sz="0" w:val="none"/>
                <w:left w:color="e4e4e7" w:space="0" w:sz="0" w:val="none"/>
                <w:bottom w:color="e4e4e7" w:space="0" w:sz="0" w:val="none"/>
                <w:right w:color="e4e4e7" w:space="0" w:sz="0" w:val="none"/>
                <w:between w:color="e4e4e7" w:space="0" w:sz="0" w:val="none"/>
              </w:pBd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parents with a sample of released test questions and passages at the next meeting</w:t>
            </w:r>
            <w:r w:rsidDel="00000000" w:rsidR="00000000" w:rsidRPr="00000000">
              <w:rPr>
                <w:rtl w:val="0"/>
              </w:rPr>
            </w:r>
          </w:p>
        </w:tc>
      </w:tr>
    </w:tbl>
    <w:p w:rsidR="00000000" w:rsidDel="00000000" w:rsidP="00000000" w:rsidRDefault="00000000" w:rsidRPr="00000000" w14:paraId="000000B0">
      <w:pPr>
        <w:widowControl w:val="0"/>
        <w:spacing w:line="276" w:lineRule="auto"/>
        <w:ind w:left="720" w:firstLine="0"/>
        <w:rPr>
          <w:sz w:val="4"/>
          <w:szCs w:val="4"/>
        </w:rPr>
      </w:pPr>
      <w:r w:rsidDel="00000000" w:rsidR="00000000" w:rsidRPr="00000000">
        <w:rPr>
          <w:rtl w:val="0"/>
        </w:rPr>
      </w:r>
    </w:p>
    <w:p w:rsidR="00000000" w:rsidDel="00000000" w:rsidP="00000000" w:rsidRDefault="00000000" w:rsidRPr="00000000" w14:paraId="000000B1">
      <w:pPr>
        <w:widowControl w:val="0"/>
        <w:spacing w:line="276" w:lineRule="auto"/>
        <w:rPr>
          <w:sz w:val="4"/>
          <w:szCs w:val="4"/>
        </w:rPr>
      </w:pPr>
      <w:r w:rsidDel="00000000" w:rsidR="00000000" w:rsidRPr="00000000">
        <w:rPr>
          <w:rtl w:val="0"/>
        </w:rPr>
      </w:r>
    </w:p>
    <w:p w:rsidR="00000000" w:rsidDel="00000000" w:rsidP="00000000" w:rsidRDefault="00000000" w:rsidRPr="00000000" w14:paraId="000000B2">
      <w:pPr>
        <w:widowControl w:val="0"/>
        <w:spacing w:line="276" w:lineRule="auto"/>
        <w:ind w:left="0" w:firstLine="0"/>
        <w:jc w:val="left"/>
        <w:rPr/>
      </w:pPr>
      <w:r w:rsidDel="00000000" w:rsidR="00000000" w:rsidRPr="00000000">
        <w:rPr>
          <w:rtl w:val="0"/>
        </w:rPr>
      </w:r>
    </w:p>
    <w:p w:rsidR="00000000" w:rsidDel="00000000" w:rsidP="00000000" w:rsidRDefault="00000000" w:rsidRPr="00000000" w14:paraId="000000B3">
      <w:pPr>
        <w:widowControl w:val="0"/>
        <w:spacing w:line="276" w:lineRule="auto"/>
        <w:ind w:left="720" w:firstLine="0"/>
        <w:rPr/>
      </w:pPr>
      <w:r w:rsidDel="00000000" w:rsidR="00000000" w:rsidRPr="00000000">
        <w:rPr>
          <w:rtl w:val="0"/>
        </w:rPr>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planportal.com/publicresources/detail?id=1456" TargetMode="External"/><Relationship Id="rId11" Type="http://schemas.openxmlformats.org/officeDocument/2006/relationships/hyperlink" Target="https://docs.google.com/document/d/1jnUsITUy6QUxTdfFLOVCT6nY0LPb0KXL/edit?usp=drive_link&amp;ouid=111467192569344159973&amp;rtpof=true&amp;sd=true" TargetMode="External"/><Relationship Id="rId22" Type="http://schemas.openxmlformats.org/officeDocument/2006/relationships/header" Target="header1.xml"/><Relationship Id="rId10" Type="http://schemas.openxmlformats.org/officeDocument/2006/relationships/hyperlink" Target="https://docs.google.com/document/d/1K08OiTlplIfVlm01wtoUdXlO1jeHj14e/edit?usp=drive_link&amp;ouid=111467192569344159973&amp;rtpof=true&amp;sd=true" TargetMode="External"/><Relationship Id="rId21" Type="http://schemas.openxmlformats.org/officeDocument/2006/relationships/hyperlink" Target="https://docs.google.com/presentation/d/1E9JxSDuJ2kb3H1lVh1rIGtSF62o2rZeOIO0TEVdMf0w/edit?usp=sharing" TargetMode="External"/><Relationship Id="rId13" Type="http://schemas.openxmlformats.org/officeDocument/2006/relationships/hyperlink" Target="https://docs.google.com/document/d/1izSI96_L9VGc5PKyxU6tbN-pSulDdY3x/edit?usp=sharing&amp;ouid=111467192569344159973&amp;rtpof=true&amp;sd=true" TargetMode="External"/><Relationship Id="rId12" Type="http://schemas.openxmlformats.org/officeDocument/2006/relationships/hyperlink" Target="https://drive.google.com/file/d/1teK04EzoU-ZhPs6-w5JL8baeFzFr-DAp/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OyrVRoHXLWiIh0sK9EoGiGSdqzM5BfkK/edit?usp=drive_link&amp;ouid=111467192569344159973&amp;rtpof=true&amp;sd=true" TargetMode="External"/><Relationship Id="rId15" Type="http://schemas.openxmlformats.org/officeDocument/2006/relationships/hyperlink" Target="https://docs.google.com/forms/d/e/1FAIpQLSc6CcGmzI-LVmF4Vkgh0bfVmy0RhGiib-5LX9r5BpO-zkIYSA/viewform?usp=header" TargetMode="External"/><Relationship Id="rId14" Type="http://schemas.openxmlformats.org/officeDocument/2006/relationships/hyperlink" Target="https://docs.google.com/document/d/1pVGelnPgqLM6kVHFxX8xPc2v40TAV11_/edit?usp=sharing&amp;ouid=111467192569344159973&amp;rtpof=true&amp;sd=true" TargetMode="External"/><Relationship Id="rId17" Type="http://schemas.openxmlformats.org/officeDocument/2006/relationships/hyperlink" Target="https://docs.google.com/document/d/1h5ma3_9aDGF_em27hoURsHtbM8Log48XxOhV30AK_jE/edit?tab=t.0#heading=h.cutw9jcnt5s5" TargetMode="External"/><Relationship Id="rId16" Type="http://schemas.openxmlformats.org/officeDocument/2006/relationships/hyperlink" Target="https://docs.google.com/forms/d/e/1FAIpQLSfDuZAuoWcGALwmBVE5uc_j5AIDez5tbAjmnjfqaFKZ5_NqpQ/viewform?usp=header" TargetMode="External"/><Relationship Id="rId5" Type="http://schemas.openxmlformats.org/officeDocument/2006/relationships/styles" Target="styles.xml"/><Relationship Id="rId19" Type="http://schemas.openxmlformats.org/officeDocument/2006/relationships/hyperlink" Target="https://www.iplanportal.com/publicresources/detail?id=1456" TargetMode="External"/><Relationship Id="rId6" Type="http://schemas.openxmlformats.org/officeDocument/2006/relationships/hyperlink" Target="https://docs.google.com/document/d/1FoXqA0oBaT659b9ryY2AQzCfFCQHxgRJ/edit?usp=drive_link&amp;ouid=111467192569344159973&amp;rtpof=true&amp;sd=true" TargetMode="External"/><Relationship Id="rId18" Type="http://schemas.openxmlformats.org/officeDocument/2006/relationships/hyperlink" Target="http://iplanportal.com/" TargetMode="External"/><Relationship Id="rId7" Type="http://schemas.openxmlformats.org/officeDocument/2006/relationships/hyperlink" Target="https://docs.google.com/document/d/1hFNWMjPjeEbTtDb-lNFbaE7jHbyi8eWC/edit?usp=drive_link&amp;ouid=111467192569344159973&amp;rtpof=true&amp;sd=true" TargetMode="External"/><Relationship Id="rId8" Type="http://schemas.openxmlformats.org/officeDocument/2006/relationships/hyperlink" Target="https://drive.google.com/file/d/1CNApyzQDMt2FtzDjjN-O7VFNM45A5lB_/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